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44" w:rsidRDefault="00316E44" w:rsidP="0052042D">
      <w:pPr>
        <w:jc w:val="center"/>
        <w:rPr>
          <w:b/>
        </w:rPr>
      </w:pPr>
      <w:r>
        <w:rPr>
          <w:b/>
        </w:rPr>
        <w:t>Department of Aerospace Studies</w:t>
      </w:r>
    </w:p>
    <w:p w:rsidR="00316E44" w:rsidRDefault="006D6F6A" w:rsidP="006D6F6A">
      <w:pPr>
        <w:tabs>
          <w:tab w:val="center" w:pos="5400"/>
          <w:tab w:val="left" w:pos="9450"/>
        </w:tabs>
        <w:rPr>
          <w:b/>
        </w:rPr>
      </w:pPr>
      <w:r>
        <w:rPr>
          <w:b/>
        </w:rPr>
        <w:tab/>
      </w:r>
      <w:r w:rsidR="00316E44">
        <w:rPr>
          <w:b/>
        </w:rPr>
        <w:t>AS 100</w:t>
      </w:r>
      <w:r w:rsidR="00316E44">
        <w:t xml:space="preserve"> </w:t>
      </w:r>
      <w:r w:rsidR="00316E44" w:rsidRPr="00467133">
        <w:rPr>
          <w:b/>
        </w:rPr>
        <w:t>(ASP 1</w:t>
      </w:r>
      <w:r w:rsidR="006C1883">
        <w:rPr>
          <w:b/>
        </w:rPr>
        <w:t>B</w:t>
      </w:r>
      <w:r w:rsidR="00316E44" w:rsidRPr="00467133">
        <w:rPr>
          <w:b/>
        </w:rPr>
        <w:t xml:space="preserve">) </w:t>
      </w:r>
      <w:r w:rsidR="00316E44">
        <w:rPr>
          <w:b/>
        </w:rPr>
        <w:t>Course Syllabus</w:t>
      </w:r>
      <w:r>
        <w:rPr>
          <w:b/>
        </w:rPr>
        <w:tab/>
      </w:r>
    </w:p>
    <w:p w:rsidR="00316E44" w:rsidRDefault="00316E44" w:rsidP="00316E44">
      <w:pPr>
        <w:jc w:val="center"/>
        <w:rPr>
          <w:b/>
        </w:rPr>
      </w:pPr>
      <w:r>
        <w:rPr>
          <w:b/>
        </w:rPr>
        <w:t xml:space="preserve">The Foundation of the </w:t>
      </w:r>
      <w:smartTag w:uri="urn:schemas-microsoft-com:office:smarttags" w:element="place">
        <w:smartTag w:uri="urn:schemas-microsoft-com:office:smarttags" w:element="country-region">
          <w:r>
            <w:rPr>
              <w:b/>
            </w:rPr>
            <w:t>United States</w:t>
          </w:r>
        </w:smartTag>
      </w:smartTag>
      <w:r>
        <w:rPr>
          <w:b/>
        </w:rPr>
        <w:t xml:space="preserve"> Air Force</w:t>
      </w:r>
    </w:p>
    <w:p w:rsidR="00316E44" w:rsidRDefault="00386E15" w:rsidP="00316E44">
      <w:pPr>
        <w:jc w:val="center"/>
        <w:rPr>
          <w:b/>
        </w:rPr>
      </w:pPr>
      <w:r>
        <w:rPr>
          <w:b/>
        </w:rPr>
        <w:t>Spring</w:t>
      </w:r>
      <w:r w:rsidR="00316E44">
        <w:rPr>
          <w:b/>
        </w:rPr>
        <w:t xml:space="preserve"> 20</w:t>
      </w:r>
      <w:r w:rsidR="005F4941">
        <w:rPr>
          <w:b/>
        </w:rPr>
        <w:t>1</w:t>
      </w:r>
      <w:r>
        <w:rPr>
          <w:b/>
        </w:rPr>
        <w:t>6</w:t>
      </w:r>
    </w:p>
    <w:p w:rsidR="00BC45E1" w:rsidRDefault="00BC45E1" w:rsidP="003114AE">
      <w:pPr>
        <w:tabs>
          <w:tab w:val="left" w:pos="1080"/>
        </w:tabs>
        <w:rPr>
          <w:sz w:val="20"/>
          <w:szCs w:val="20"/>
        </w:rPr>
      </w:pPr>
    </w:p>
    <w:p w:rsidR="00316E44" w:rsidRPr="00316E44" w:rsidRDefault="003114AE" w:rsidP="003114AE">
      <w:pPr>
        <w:tabs>
          <w:tab w:val="left" w:pos="1080"/>
        </w:tabs>
        <w:rPr>
          <w:sz w:val="20"/>
          <w:szCs w:val="20"/>
        </w:rPr>
      </w:pPr>
      <w:r>
        <w:rPr>
          <w:sz w:val="20"/>
          <w:szCs w:val="20"/>
        </w:rPr>
        <w:t>Instructor:</w:t>
      </w:r>
      <w:r>
        <w:rPr>
          <w:sz w:val="20"/>
          <w:szCs w:val="20"/>
        </w:rPr>
        <w:tab/>
      </w:r>
      <w:r w:rsidR="00E772BB">
        <w:rPr>
          <w:sz w:val="20"/>
          <w:szCs w:val="20"/>
        </w:rPr>
        <w:t>Captain Larry Cornelio</w:t>
      </w:r>
      <w:r w:rsidR="007B18B9">
        <w:rPr>
          <w:sz w:val="20"/>
          <w:szCs w:val="20"/>
        </w:rPr>
        <w:tab/>
      </w:r>
      <w:r w:rsidR="00997713">
        <w:rPr>
          <w:sz w:val="20"/>
          <w:szCs w:val="20"/>
        </w:rPr>
        <w:t xml:space="preserve"> </w:t>
      </w:r>
      <w:r w:rsidR="00316E44" w:rsidRPr="00316E44">
        <w:rPr>
          <w:sz w:val="20"/>
          <w:szCs w:val="20"/>
        </w:rPr>
        <w:tab/>
      </w:r>
      <w:r w:rsidR="00316E44">
        <w:rPr>
          <w:sz w:val="20"/>
          <w:szCs w:val="20"/>
        </w:rPr>
        <w:tab/>
      </w:r>
      <w:r w:rsidR="00057DDA">
        <w:rPr>
          <w:sz w:val="20"/>
          <w:szCs w:val="20"/>
        </w:rPr>
        <w:tab/>
      </w:r>
      <w:r>
        <w:rPr>
          <w:sz w:val="20"/>
          <w:szCs w:val="20"/>
        </w:rPr>
        <w:tab/>
      </w:r>
      <w:r w:rsidR="003834CD">
        <w:rPr>
          <w:sz w:val="20"/>
          <w:szCs w:val="20"/>
        </w:rPr>
        <w:t xml:space="preserve">Office Hours: </w:t>
      </w:r>
      <w:r w:rsidR="00411BA6">
        <w:rPr>
          <w:sz w:val="20"/>
          <w:szCs w:val="20"/>
        </w:rPr>
        <w:tab/>
      </w:r>
      <w:r w:rsidR="00801AF3">
        <w:rPr>
          <w:sz w:val="20"/>
          <w:szCs w:val="20"/>
        </w:rPr>
        <w:t>0900-1500</w:t>
      </w:r>
      <w:r w:rsidR="00316E44" w:rsidRPr="00316E44">
        <w:rPr>
          <w:sz w:val="20"/>
          <w:szCs w:val="20"/>
        </w:rPr>
        <w:t xml:space="preserve"> M-F</w:t>
      </w:r>
      <w:bookmarkStart w:id="0" w:name="_GoBack"/>
      <w:bookmarkEnd w:id="0"/>
    </w:p>
    <w:p w:rsidR="00316E44" w:rsidRPr="00316E44" w:rsidRDefault="00316E44" w:rsidP="003114AE">
      <w:pPr>
        <w:tabs>
          <w:tab w:val="left" w:pos="1080"/>
        </w:tabs>
        <w:rPr>
          <w:sz w:val="20"/>
          <w:szCs w:val="20"/>
        </w:rPr>
      </w:pPr>
      <w:r w:rsidRPr="00316E44">
        <w:rPr>
          <w:sz w:val="20"/>
          <w:szCs w:val="20"/>
        </w:rPr>
        <w:t>Telephone:</w:t>
      </w:r>
      <w:r w:rsidRPr="00316E44">
        <w:rPr>
          <w:sz w:val="20"/>
          <w:szCs w:val="20"/>
        </w:rPr>
        <w:tab/>
        <w:t>(559) 278-620</w:t>
      </w:r>
      <w:r w:rsidR="00997713">
        <w:rPr>
          <w:sz w:val="20"/>
          <w:szCs w:val="20"/>
        </w:rPr>
        <w:t>4</w:t>
      </w:r>
      <w:r w:rsidRPr="00316E44">
        <w:rPr>
          <w:sz w:val="20"/>
          <w:szCs w:val="20"/>
        </w:rPr>
        <w:t xml:space="preserve"> (Office)</w:t>
      </w:r>
      <w:r w:rsidRPr="00316E44">
        <w:rPr>
          <w:sz w:val="20"/>
          <w:szCs w:val="20"/>
        </w:rPr>
        <w:tab/>
      </w:r>
      <w:r>
        <w:rPr>
          <w:sz w:val="20"/>
          <w:szCs w:val="20"/>
        </w:rPr>
        <w:tab/>
      </w:r>
      <w:r>
        <w:rPr>
          <w:sz w:val="20"/>
          <w:szCs w:val="20"/>
        </w:rPr>
        <w:tab/>
      </w:r>
      <w:r w:rsidRPr="00316E44">
        <w:rPr>
          <w:sz w:val="20"/>
          <w:szCs w:val="20"/>
        </w:rPr>
        <w:tab/>
      </w:r>
      <w:r w:rsidR="00057DDA">
        <w:rPr>
          <w:sz w:val="20"/>
          <w:szCs w:val="20"/>
        </w:rPr>
        <w:tab/>
      </w:r>
      <w:r w:rsidRPr="00316E44">
        <w:rPr>
          <w:sz w:val="20"/>
          <w:szCs w:val="20"/>
        </w:rPr>
        <w:t>Email:</w:t>
      </w:r>
      <w:r w:rsidRPr="00316E44">
        <w:rPr>
          <w:sz w:val="20"/>
          <w:szCs w:val="20"/>
        </w:rPr>
        <w:tab/>
      </w:r>
      <w:r w:rsidR="00411BA6">
        <w:rPr>
          <w:sz w:val="20"/>
          <w:szCs w:val="20"/>
        </w:rPr>
        <w:tab/>
      </w:r>
      <w:r w:rsidR="00E772BB">
        <w:rPr>
          <w:sz w:val="20"/>
          <w:szCs w:val="20"/>
        </w:rPr>
        <w:t>lcornelio</w:t>
      </w:r>
      <w:r w:rsidR="00334D38">
        <w:rPr>
          <w:sz w:val="20"/>
          <w:szCs w:val="20"/>
        </w:rPr>
        <w:t>@csufresno.edu</w:t>
      </w:r>
    </w:p>
    <w:p w:rsidR="00316E44" w:rsidRDefault="00316E44" w:rsidP="00316E44">
      <w:pPr>
        <w:rPr>
          <w:sz w:val="20"/>
          <w:szCs w:val="20"/>
        </w:rPr>
      </w:pPr>
    </w:p>
    <w:p w:rsidR="00B80A2F" w:rsidRPr="00316E44" w:rsidRDefault="00B80A2F" w:rsidP="00316E44">
      <w:pPr>
        <w:rPr>
          <w:sz w:val="20"/>
          <w:szCs w:val="20"/>
        </w:rPr>
      </w:pPr>
    </w:p>
    <w:p w:rsidR="00316E44" w:rsidRPr="00316E44" w:rsidRDefault="00316E44" w:rsidP="00316E44">
      <w:pPr>
        <w:rPr>
          <w:sz w:val="20"/>
        </w:rPr>
      </w:pPr>
      <w:r w:rsidRPr="00316E44">
        <w:rPr>
          <w:b/>
          <w:sz w:val="20"/>
          <w:szCs w:val="20"/>
        </w:rPr>
        <w:t xml:space="preserve">1.  </w:t>
      </w:r>
      <w:r w:rsidRPr="00316E44">
        <w:rPr>
          <w:b/>
          <w:sz w:val="20"/>
          <w:szCs w:val="20"/>
          <w:u w:val="single"/>
        </w:rPr>
        <w:t>INTRODUCTION</w:t>
      </w:r>
      <w:r w:rsidRPr="00316E44">
        <w:rPr>
          <w:sz w:val="20"/>
          <w:szCs w:val="20"/>
        </w:rPr>
        <w:t xml:space="preserve">:  Welcome to AS 100 and the Air Force Reserve Officer Training Corps (AFROTC) program!  This semester you will have an opportunity to learn about the Air Force and the many opportunities it holds.  In addition, some of you may be dual enrolled Freshmen/Sophomores so you will experience </w:t>
      </w:r>
      <w:r w:rsidR="005C3A80">
        <w:rPr>
          <w:sz w:val="20"/>
          <w:szCs w:val="20"/>
        </w:rPr>
        <w:t>Field T</w:t>
      </w:r>
      <w:r w:rsidRPr="00316E44">
        <w:rPr>
          <w:sz w:val="20"/>
          <w:szCs w:val="20"/>
        </w:rPr>
        <w:t xml:space="preserve">raining preparation during </w:t>
      </w:r>
      <w:r w:rsidR="007B18B9">
        <w:rPr>
          <w:sz w:val="20"/>
          <w:szCs w:val="20"/>
        </w:rPr>
        <w:t>your first year in the program as well</w:t>
      </w:r>
      <w:r w:rsidRPr="00316E44">
        <w:rPr>
          <w:sz w:val="20"/>
          <w:szCs w:val="20"/>
        </w:rPr>
        <w:t xml:space="preserve">.  Field Training is critical to your selection for upper classman </w:t>
      </w:r>
      <w:r w:rsidR="0031793E" w:rsidRPr="00316E44">
        <w:rPr>
          <w:sz w:val="20"/>
          <w:szCs w:val="20"/>
        </w:rPr>
        <w:t>status, so</w:t>
      </w:r>
      <w:r w:rsidRPr="00316E44">
        <w:rPr>
          <w:sz w:val="20"/>
          <w:szCs w:val="20"/>
        </w:rPr>
        <w:t xml:space="preserve"> grasp all the information you can along the way.  This syllabus identifies course objectives and prescribes the</w:t>
      </w:r>
      <w:r w:rsidRPr="00316E44">
        <w:rPr>
          <w:sz w:val="20"/>
        </w:rPr>
        <w:t xml:space="preserve"> policies and procedures to be followed this semester.</w:t>
      </w:r>
    </w:p>
    <w:p w:rsidR="00316E44" w:rsidRDefault="00316E44" w:rsidP="00316E44">
      <w:pPr>
        <w:rPr>
          <w:sz w:val="20"/>
        </w:rPr>
      </w:pPr>
    </w:p>
    <w:p w:rsidR="00316E44" w:rsidRPr="007B18B9" w:rsidRDefault="00316E44" w:rsidP="006C1883">
      <w:pPr>
        <w:autoSpaceDE w:val="0"/>
        <w:autoSpaceDN w:val="0"/>
        <w:adjustRightInd w:val="0"/>
        <w:rPr>
          <w:sz w:val="20"/>
          <w:szCs w:val="20"/>
        </w:rPr>
      </w:pPr>
      <w:r w:rsidRPr="00316E44">
        <w:rPr>
          <w:b/>
          <w:sz w:val="20"/>
        </w:rPr>
        <w:t xml:space="preserve">2.  </w:t>
      </w:r>
      <w:r w:rsidRPr="00316E44">
        <w:rPr>
          <w:b/>
          <w:sz w:val="20"/>
          <w:u w:val="single"/>
        </w:rPr>
        <w:t>COURSE DESCRIPTION</w:t>
      </w:r>
      <w:r w:rsidRPr="00316E44">
        <w:rPr>
          <w:sz w:val="20"/>
        </w:rPr>
        <w:t xml:space="preserve">:  </w:t>
      </w:r>
      <w:r w:rsidRPr="007B18B9">
        <w:rPr>
          <w:sz w:val="20"/>
          <w:szCs w:val="20"/>
        </w:rPr>
        <w:t xml:space="preserve">AS 100, </w:t>
      </w:r>
      <w:r w:rsidR="007B18B9" w:rsidRPr="007B18B9">
        <w:rPr>
          <w:sz w:val="20"/>
          <w:szCs w:val="20"/>
        </w:rPr>
        <w:t>"The Foundations of the United States Air Force," is a survey course designed to</w:t>
      </w:r>
      <w:r w:rsidR="006C1883">
        <w:rPr>
          <w:sz w:val="20"/>
          <w:szCs w:val="20"/>
        </w:rPr>
        <w:t xml:space="preserve"> </w:t>
      </w:r>
      <w:r w:rsidR="007B18B9" w:rsidRPr="007B18B9">
        <w:rPr>
          <w:sz w:val="20"/>
          <w:szCs w:val="20"/>
        </w:rPr>
        <w:t>introduce students to the United States Air Force and provides an overview of the basic</w:t>
      </w:r>
      <w:r w:rsidR="006C1883">
        <w:rPr>
          <w:sz w:val="20"/>
          <w:szCs w:val="20"/>
        </w:rPr>
        <w:t xml:space="preserve"> </w:t>
      </w:r>
      <w:r w:rsidR="007B18B9" w:rsidRPr="007B18B9">
        <w:rPr>
          <w:sz w:val="20"/>
          <w:szCs w:val="20"/>
        </w:rPr>
        <w:t>characteristics, missions, and organization of the Air Force.</w:t>
      </w:r>
    </w:p>
    <w:p w:rsidR="00316E44" w:rsidRDefault="00316E44" w:rsidP="00316E44">
      <w:pPr>
        <w:tabs>
          <w:tab w:val="left" w:pos="360"/>
        </w:tabs>
        <w:overflowPunct w:val="0"/>
        <w:autoSpaceDE w:val="0"/>
        <w:autoSpaceDN w:val="0"/>
        <w:adjustRightInd w:val="0"/>
        <w:textAlignment w:val="baseline"/>
        <w:rPr>
          <w:sz w:val="20"/>
          <w:szCs w:val="20"/>
        </w:rPr>
      </w:pPr>
    </w:p>
    <w:p w:rsidR="00316E44" w:rsidRPr="00847AE1" w:rsidRDefault="00316E44" w:rsidP="00FF64FB">
      <w:pPr>
        <w:rPr>
          <w:bCs/>
          <w:sz w:val="20"/>
          <w:szCs w:val="20"/>
        </w:rPr>
      </w:pPr>
      <w:r w:rsidRPr="00847AE1">
        <w:rPr>
          <w:b/>
          <w:sz w:val="20"/>
          <w:szCs w:val="20"/>
        </w:rPr>
        <w:t xml:space="preserve">3.  </w:t>
      </w:r>
      <w:r w:rsidRPr="00847AE1">
        <w:rPr>
          <w:b/>
          <w:sz w:val="20"/>
          <w:szCs w:val="20"/>
          <w:u w:val="single"/>
        </w:rPr>
        <w:t>COURSE OBJECTIVES</w:t>
      </w:r>
      <w:r w:rsidRPr="00847AE1">
        <w:rPr>
          <w:sz w:val="20"/>
          <w:szCs w:val="20"/>
        </w:rPr>
        <w:t>:</w:t>
      </w:r>
      <w:r w:rsidR="00FF64FB" w:rsidRPr="00847AE1">
        <w:rPr>
          <w:sz w:val="20"/>
          <w:szCs w:val="20"/>
        </w:rPr>
        <w:tab/>
        <w:t xml:space="preserve">A. </w:t>
      </w:r>
      <w:r w:rsidR="00102421">
        <w:rPr>
          <w:sz w:val="20"/>
          <w:szCs w:val="20"/>
        </w:rPr>
        <w:t>Know the basic characteristics of war</w:t>
      </w:r>
    </w:p>
    <w:p w:rsidR="00316E44" w:rsidRPr="00847AE1" w:rsidRDefault="00FF64FB" w:rsidP="00102421">
      <w:pPr>
        <w:ind w:left="3120" w:hanging="240"/>
        <w:rPr>
          <w:bCs/>
          <w:sz w:val="20"/>
          <w:szCs w:val="20"/>
        </w:rPr>
      </w:pPr>
      <w:r w:rsidRPr="00847AE1">
        <w:rPr>
          <w:bCs/>
          <w:sz w:val="20"/>
          <w:szCs w:val="20"/>
        </w:rPr>
        <w:t xml:space="preserve">B. </w:t>
      </w:r>
      <w:r w:rsidR="00102421">
        <w:rPr>
          <w:bCs/>
          <w:sz w:val="20"/>
          <w:szCs w:val="20"/>
        </w:rPr>
        <w:t>Know the major historical events, leaders, and milestones that contributed to the development of the USAF</w:t>
      </w:r>
    </w:p>
    <w:p w:rsidR="00316E44" w:rsidRPr="00847AE1" w:rsidRDefault="00FF64FB" w:rsidP="00FF64FB">
      <w:pPr>
        <w:rPr>
          <w:bCs/>
          <w:sz w:val="20"/>
          <w:szCs w:val="20"/>
        </w:rPr>
      </w:pPr>
      <w:r w:rsidRPr="00847AE1">
        <w:rPr>
          <w:bCs/>
          <w:sz w:val="20"/>
          <w:szCs w:val="20"/>
        </w:rPr>
        <w:t> </w:t>
      </w:r>
      <w:r w:rsidRPr="00847AE1">
        <w:rPr>
          <w:bCs/>
          <w:sz w:val="20"/>
          <w:szCs w:val="20"/>
        </w:rPr>
        <w:tab/>
      </w:r>
      <w:r w:rsidRPr="00847AE1">
        <w:rPr>
          <w:bCs/>
          <w:sz w:val="20"/>
          <w:szCs w:val="20"/>
        </w:rPr>
        <w:tab/>
      </w:r>
      <w:r w:rsidRPr="00847AE1">
        <w:rPr>
          <w:bCs/>
          <w:sz w:val="20"/>
          <w:szCs w:val="20"/>
        </w:rPr>
        <w:tab/>
      </w:r>
      <w:r w:rsidRPr="00847AE1">
        <w:rPr>
          <w:bCs/>
          <w:sz w:val="20"/>
          <w:szCs w:val="20"/>
        </w:rPr>
        <w:tab/>
        <w:t xml:space="preserve">C. </w:t>
      </w:r>
      <w:r w:rsidR="00102421">
        <w:rPr>
          <w:bCs/>
          <w:sz w:val="20"/>
          <w:szCs w:val="20"/>
        </w:rPr>
        <w:t>Comprehend the importance of Core Values to Air Force members</w:t>
      </w:r>
    </w:p>
    <w:p w:rsidR="00FF64FB" w:rsidRPr="00847AE1" w:rsidRDefault="00102421" w:rsidP="00FF64FB">
      <w:pPr>
        <w:rPr>
          <w:bCs/>
          <w:sz w:val="20"/>
          <w:szCs w:val="20"/>
        </w:rPr>
      </w:pPr>
      <w:r>
        <w:rPr>
          <w:bCs/>
          <w:sz w:val="20"/>
          <w:szCs w:val="20"/>
        </w:rPr>
        <w:tab/>
      </w:r>
      <w:r>
        <w:rPr>
          <w:bCs/>
          <w:sz w:val="20"/>
          <w:szCs w:val="20"/>
        </w:rPr>
        <w:tab/>
      </w:r>
      <w:r>
        <w:rPr>
          <w:bCs/>
          <w:sz w:val="20"/>
          <w:szCs w:val="20"/>
        </w:rPr>
        <w:tab/>
      </w:r>
      <w:r>
        <w:rPr>
          <w:bCs/>
          <w:sz w:val="20"/>
          <w:szCs w:val="20"/>
        </w:rPr>
        <w:tab/>
        <w:t>D. Know the importance of managing diversity and the concepts and consequences of harassment</w:t>
      </w:r>
    </w:p>
    <w:p w:rsidR="00205F28" w:rsidRDefault="00205F28" w:rsidP="00FF64FB">
      <w:pPr>
        <w:rPr>
          <w:bCs/>
          <w:sz w:val="20"/>
          <w:szCs w:val="20"/>
        </w:rPr>
      </w:pPr>
      <w:r w:rsidRPr="00847AE1">
        <w:rPr>
          <w:bCs/>
          <w:sz w:val="20"/>
          <w:szCs w:val="20"/>
        </w:rPr>
        <w:tab/>
      </w:r>
      <w:r w:rsidRPr="00847AE1">
        <w:rPr>
          <w:bCs/>
          <w:sz w:val="20"/>
          <w:szCs w:val="20"/>
        </w:rPr>
        <w:tab/>
      </w:r>
      <w:r w:rsidRPr="00847AE1">
        <w:rPr>
          <w:bCs/>
          <w:sz w:val="20"/>
          <w:szCs w:val="20"/>
        </w:rPr>
        <w:tab/>
      </w:r>
      <w:r w:rsidRPr="00847AE1">
        <w:rPr>
          <w:bCs/>
          <w:sz w:val="20"/>
          <w:szCs w:val="20"/>
        </w:rPr>
        <w:tab/>
        <w:t xml:space="preserve">E. </w:t>
      </w:r>
      <w:r w:rsidR="00102421">
        <w:rPr>
          <w:bCs/>
          <w:sz w:val="20"/>
          <w:szCs w:val="20"/>
        </w:rPr>
        <w:t>Know the various services and activities found on a typical Air Force base</w:t>
      </w:r>
    </w:p>
    <w:p w:rsidR="00102421" w:rsidRDefault="00102421" w:rsidP="00FF64FB">
      <w:pPr>
        <w:rPr>
          <w:bCs/>
          <w:sz w:val="20"/>
          <w:szCs w:val="20"/>
        </w:rPr>
      </w:pPr>
      <w:r>
        <w:rPr>
          <w:bCs/>
          <w:sz w:val="20"/>
          <w:szCs w:val="20"/>
        </w:rPr>
        <w:tab/>
      </w:r>
      <w:r>
        <w:rPr>
          <w:bCs/>
          <w:sz w:val="20"/>
          <w:szCs w:val="20"/>
        </w:rPr>
        <w:tab/>
      </w:r>
      <w:r>
        <w:rPr>
          <w:bCs/>
          <w:sz w:val="20"/>
          <w:szCs w:val="20"/>
        </w:rPr>
        <w:tab/>
      </w:r>
      <w:r>
        <w:rPr>
          <w:bCs/>
          <w:sz w:val="20"/>
          <w:szCs w:val="20"/>
        </w:rPr>
        <w:tab/>
        <w:t>F. Demonstrate basic oral and written communication skills</w:t>
      </w:r>
    </w:p>
    <w:p w:rsidR="00205F28" w:rsidRPr="00FF64FB" w:rsidRDefault="00205F28" w:rsidP="00FF64FB">
      <w:pPr>
        <w:rPr>
          <w:bCs/>
          <w:sz w:val="20"/>
          <w:szCs w:val="20"/>
        </w:rPr>
      </w:pPr>
    </w:p>
    <w:p w:rsidR="00316E44" w:rsidRPr="00316E44" w:rsidRDefault="00316E44" w:rsidP="00B2750C">
      <w:pPr>
        <w:tabs>
          <w:tab w:val="left" w:pos="360"/>
        </w:tabs>
        <w:overflowPunct w:val="0"/>
        <w:autoSpaceDE w:val="0"/>
        <w:autoSpaceDN w:val="0"/>
        <w:adjustRightInd w:val="0"/>
        <w:textAlignment w:val="baseline"/>
        <w:rPr>
          <w:sz w:val="20"/>
          <w:szCs w:val="20"/>
        </w:rPr>
      </w:pPr>
      <w:r w:rsidRPr="00B2750C">
        <w:rPr>
          <w:b/>
          <w:sz w:val="20"/>
          <w:szCs w:val="20"/>
        </w:rPr>
        <w:t>4.</w:t>
      </w:r>
      <w:r w:rsidR="00E32E2A">
        <w:rPr>
          <w:b/>
          <w:sz w:val="20"/>
          <w:szCs w:val="20"/>
        </w:rPr>
        <w:t xml:space="preserve"> </w:t>
      </w:r>
      <w:r w:rsidRPr="00B2750C">
        <w:rPr>
          <w:b/>
          <w:sz w:val="20"/>
          <w:szCs w:val="20"/>
        </w:rPr>
        <w:t xml:space="preserve"> </w:t>
      </w:r>
      <w:r w:rsidRPr="00B2750C">
        <w:rPr>
          <w:b/>
          <w:sz w:val="20"/>
          <w:szCs w:val="20"/>
          <w:u w:val="single"/>
        </w:rPr>
        <w:t>TEXTBOOKS</w:t>
      </w:r>
      <w:r w:rsidRPr="00316E44">
        <w:rPr>
          <w:sz w:val="20"/>
          <w:szCs w:val="20"/>
        </w:rPr>
        <w:t>:</w:t>
      </w:r>
      <w:r w:rsidRPr="00316E44">
        <w:rPr>
          <w:sz w:val="20"/>
          <w:szCs w:val="20"/>
        </w:rPr>
        <w:tab/>
        <w:t xml:space="preserve">T-107, AS100 Student Reader, </w:t>
      </w:r>
      <w:proofErr w:type="gramStart"/>
      <w:r w:rsidRPr="00316E44">
        <w:rPr>
          <w:i/>
          <w:sz w:val="20"/>
          <w:szCs w:val="20"/>
        </w:rPr>
        <w:t>The</w:t>
      </w:r>
      <w:proofErr w:type="gramEnd"/>
      <w:r w:rsidRPr="00316E44">
        <w:rPr>
          <w:i/>
          <w:sz w:val="20"/>
          <w:szCs w:val="20"/>
        </w:rPr>
        <w:t xml:space="preserve"> Foundation of the United States Air Force</w:t>
      </w:r>
    </w:p>
    <w:p w:rsidR="00522D52" w:rsidRDefault="00316E44" w:rsidP="00316E44">
      <w:pPr>
        <w:rPr>
          <w:sz w:val="20"/>
          <w:szCs w:val="20"/>
        </w:rPr>
      </w:pPr>
      <w:r w:rsidRPr="00316E44">
        <w:rPr>
          <w:sz w:val="20"/>
          <w:szCs w:val="20"/>
        </w:rPr>
        <w:tab/>
      </w:r>
      <w:r w:rsidR="00B2750C">
        <w:rPr>
          <w:sz w:val="20"/>
          <w:szCs w:val="20"/>
        </w:rPr>
        <w:tab/>
      </w:r>
      <w:r w:rsidR="00B2750C">
        <w:rPr>
          <w:sz w:val="20"/>
          <w:szCs w:val="20"/>
        </w:rPr>
        <w:tab/>
      </w:r>
      <w:r w:rsidR="00522D52" w:rsidRPr="00316E44">
        <w:rPr>
          <w:sz w:val="20"/>
          <w:szCs w:val="20"/>
        </w:rPr>
        <w:t xml:space="preserve">AFH 33-337, </w:t>
      </w:r>
      <w:r w:rsidR="00522D52" w:rsidRPr="00316E44">
        <w:rPr>
          <w:i/>
          <w:sz w:val="20"/>
          <w:szCs w:val="20"/>
        </w:rPr>
        <w:t>Tongue and Quill</w:t>
      </w:r>
      <w:r w:rsidR="00522D52">
        <w:rPr>
          <w:sz w:val="20"/>
          <w:szCs w:val="20"/>
        </w:rPr>
        <w:t xml:space="preserve"> </w:t>
      </w:r>
    </w:p>
    <w:p w:rsidR="00316E44" w:rsidRDefault="00316E44" w:rsidP="00316E44">
      <w:pPr>
        <w:rPr>
          <w:sz w:val="20"/>
          <w:szCs w:val="20"/>
        </w:rPr>
      </w:pPr>
      <w:r w:rsidRPr="00316E44">
        <w:rPr>
          <w:sz w:val="20"/>
          <w:szCs w:val="20"/>
        </w:rPr>
        <w:tab/>
      </w:r>
      <w:r w:rsidR="00B2750C">
        <w:rPr>
          <w:sz w:val="20"/>
          <w:szCs w:val="20"/>
        </w:rPr>
        <w:tab/>
      </w:r>
      <w:r w:rsidR="00B2750C">
        <w:rPr>
          <w:sz w:val="20"/>
          <w:szCs w:val="20"/>
        </w:rPr>
        <w:tab/>
      </w:r>
      <w:r w:rsidR="003834CD">
        <w:rPr>
          <w:sz w:val="20"/>
          <w:szCs w:val="20"/>
        </w:rPr>
        <w:t xml:space="preserve">TCL-134 </w:t>
      </w:r>
      <w:r w:rsidR="00FF4A53">
        <w:rPr>
          <w:sz w:val="20"/>
          <w:szCs w:val="20"/>
        </w:rPr>
        <w:t>Holm Center</w:t>
      </w:r>
      <w:r w:rsidRPr="00316E44">
        <w:rPr>
          <w:sz w:val="20"/>
          <w:szCs w:val="20"/>
        </w:rPr>
        <w:t xml:space="preserve"> Character</w:t>
      </w:r>
      <w:r w:rsidR="00FF4A53">
        <w:rPr>
          <w:sz w:val="20"/>
          <w:szCs w:val="20"/>
        </w:rPr>
        <w:t xml:space="preserve"> Guide</w:t>
      </w:r>
      <w:r w:rsidRPr="00316E44">
        <w:rPr>
          <w:sz w:val="20"/>
          <w:szCs w:val="20"/>
        </w:rPr>
        <w:t>: Air Force Core Values</w:t>
      </w:r>
    </w:p>
    <w:p w:rsidR="003834CD" w:rsidRPr="00316E44" w:rsidRDefault="003834CD" w:rsidP="003834CD">
      <w:pPr>
        <w:ind w:left="1440" w:firstLine="720"/>
        <w:rPr>
          <w:sz w:val="20"/>
          <w:szCs w:val="20"/>
        </w:rPr>
      </w:pPr>
      <w:r>
        <w:rPr>
          <w:sz w:val="20"/>
          <w:szCs w:val="20"/>
        </w:rPr>
        <w:t>T-700 Holm Center Training Manual</w:t>
      </w:r>
    </w:p>
    <w:p w:rsidR="00205F28" w:rsidRDefault="00316E44" w:rsidP="00316E44">
      <w:pPr>
        <w:rPr>
          <w:sz w:val="20"/>
          <w:szCs w:val="20"/>
        </w:rPr>
      </w:pPr>
      <w:r w:rsidRPr="00316E44">
        <w:rPr>
          <w:sz w:val="20"/>
          <w:szCs w:val="20"/>
        </w:rPr>
        <w:tab/>
      </w:r>
      <w:r w:rsidR="00B2750C">
        <w:rPr>
          <w:sz w:val="20"/>
          <w:szCs w:val="20"/>
        </w:rPr>
        <w:tab/>
      </w:r>
      <w:r w:rsidR="00B2750C">
        <w:rPr>
          <w:sz w:val="20"/>
          <w:szCs w:val="20"/>
        </w:rPr>
        <w:tab/>
      </w:r>
      <w:r w:rsidR="00205F28">
        <w:rPr>
          <w:sz w:val="20"/>
          <w:szCs w:val="20"/>
        </w:rPr>
        <w:t>*</w:t>
      </w:r>
      <w:r w:rsidR="002D7E9F">
        <w:rPr>
          <w:sz w:val="20"/>
          <w:szCs w:val="20"/>
        </w:rPr>
        <w:t xml:space="preserve"> </w:t>
      </w:r>
      <w:r w:rsidRPr="00316E44">
        <w:rPr>
          <w:sz w:val="20"/>
          <w:szCs w:val="20"/>
        </w:rPr>
        <w:t xml:space="preserve">Speaking Effectively: A Guide </w:t>
      </w:r>
      <w:r w:rsidR="002D7E9F" w:rsidRPr="00316E44">
        <w:rPr>
          <w:sz w:val="20"/>
          <w:szCs w:val="20"/>
        </w:rPr>
        <w:t>for</w:t>
      </w:r>
      <w:r w:rsidRPr="00316E44">
        <w:rPr>
          <w:sz w:val="20"/>
          <w:szCs w:val="20"/>
        </w:rPr>
        <w:t xml:space="preserve"> Air Force </w:t>
      </w:r>
      <w:r w:rsidR="00205F28">
        <w:rPr>
          <w:sz w:val="20"/>
          <w:szCs w:val="20"/>
        </w:rPr>
        <w:t>Speakers</w:t>
      </w:r>
    </w:p>
    <w:p w:rsidR="00102421" w:rsidRDefault="00102421" w:rsidP="00E772BB">
      <w:pPr>
        <w:ind w:left="2160" w:firstLine="720"/>
        <w:rPr>
          <w:sz w:val="20"/>
          <w:szCs w:val="20"/>
        </w:rPr>
      </w:pPr>
    </w:p>
    <w:p w:rsidR="00316E44" w:rsidRPr="001E3453" w:rsidRDefault="00102421" w:rsidP="00102421">
      <w:pPr>
        <w:ind w:left="1440"/>
        <w:rPr>
          <w:sz w:val="20"/>
          <w:szCs w:val="20"/>
        </w:rPr>
      </w:pPr>
      <w:proofErr w:type="gramStart"/>
      <w:r>
        <w:rPr>
          <w:sz w:val="20"/>
          <w:szCs w:val="20"/>
        </w:rPr>
        <w:t>*</w:t>
      </w:r>
      <w:r w:rsidR="00316E44" w:rsidRPr="001E3453">
        <w:rPr>
          <w:sz w:val="20"/>
          <w:szCs w:val="20"/>
        </w:rPr>
        <w:t xml:space="preserve">  Located</w:t>
      </w:r>
      <w:proofErr w:type="gramEnd"/>
      <w:r w:rsidR="00316E44" w:rsidRPr="001E3453">
        <w:rPr>
          <w:sz w:val="20"/>
          <w:szCs w:val="20"/>
        </w:rPr>
        <w:t xml:space="preserve"> </w:t>
      </w:r>
      <w:r w:rsidR="00205F28">
        <w:rPr>
          <w:sz w:val="20"/>
          <w:szCs w:val="20"/>
        </w:rPr>
        <w:t xml:space="preserve">at the </w:t>
      </w:r>
      <w:proofErr w:type="spellStart"/>
      <w:r w:rsidR="00205F28">
        <w:rPr>
          <w:sz w:val="20"/>
          <w:szCs w:val="20"/>
        </w:rPr>
        <w:t>Det</w:t>
      </w:r>
      <w:proofErr w:type="spellEnd"/>
      <w:r w:rsidR="00205F28">
        <w:rPr>
          <w:sz w:val="20"/>
          <w:szCs w:val="20"/>
        </w:rPr>
        <w:t xml:space="preserve"> </w:t>
      </w:r>
      <w:r w:rsidR="00316E44" w:rsidRPr="001E3453">
        <w:rPr>
          <w:sz w:val="20"/>
          <w:szCs w:val="20"/>
        </w:rPr>
        <w:t>NOTE:  Unless otherwise noted, the readings will be in the student reader</w:t>
      </w:r>
    </w:p>
    <w:p w:rsidR="001629B6" w:rsidRPr="001E3453" w:rsidRDefault="001629B6" w:rsidP="00316E44">
      <w:pPr>
        <w:rPr>
          <w:sz w:val="20"/>
          <w:szCs w:val="20"/>
        </w:rPr>
      </w:pPr>
    </w:p>
    <w:p w:rsidR="00316E44" w:rsidRPr="001E3453" w:rsidRDefault="00316E44" w:rsidP="00316E44">
      <w:pPr>
        <w:rPr>
          <w:sz w:val="20"/>
          <w:szCs w:val="20"/>
        </w:rPr>
      </w:pPr>
      <w:r w:rsidRPr="001E3453">
        <w:rPr>
          <w:b/>
          <w:sz w:val="20"/>
          <w:szCs w:val="20"/>
        </w:rPr>
        <w:t xml:space="preserve">5.  </w:t>
      </w:r>
      <w:r w:rsidRPr="001E3453">
        <w:rPr>
          <w:b/>
          <w:sz w:val="20"/>
          <w:szCs w:val="20"/>
          <w:u w:val="single"/>
        </w:rPr>
        <w:t>COURSE REQUIREMENTS</w:t>
      </w:r>
      <w:r w:rsidR="00FF64FB">
        <w:rPr>
          <w:sz w:val="20"/>
          <w:szCs w:val="20"/>
        </w:rPr>
        <w:t>:</w:t>
      </w:r>
      <w:r w:rsidR="00FF64FB">
        <w:rPr>
          <w:sz w:val="20"/>
          <w:szCs w:val="20"/>
        </w:rPr>
        <w:tab/>
      </w:r>
      <w:r w:rsidR="00205F28">
        <w:rPr>
          <w:sz w:val="20"/>
          <w:szCs w:val="20"/>
        </w:rPr>
        <w:t xml:space="preserve"> </w:t>
      </w:r>
      <w:r w:rsidR="00FF64FB">
        <w:rPr>
          <w:sz w:val="20"/>
          <w:szCs w:val="20"/>
        </w:rPr>
        <w:t>G</w:t>
      </w:r>
      <w:r w:rsidRPr="001E3453">
        <w:rPr>
          <w:sz w:val="20"/>
          <w:szCs w:val="20"/>
        </w:rPr>
        <w:t xml:space="preserve">rades will be based on the weighted average </w:t>
      </w:r>
      <w:r w:rsidR="00FF64FB">
        <w:rPr>
          <w:sz w:val="20"/>
          <w:szCs w:val="20"/>
        </w:rPr>
        <w:t>of the</w:t>
      </w:r>
      <w:r w:rsidRPr="001E3453">
        <w:rPr>
          <w:sz w:val="20"/>
          <w:szCs w:val="20"/>
        </w:rPr>
        <w:t xml:space="preserve"> following:</w:t>
      </w:r>
    </w:p>
    <w:p w:rsidR="00316E44" w:rsidRPr="001E3453" w:rsidRDefault="00316E44" w:rsidP="00316E44">
      <w:pPr>
        <w:rPr>
          <w:sz w:val="20"/>
          <w:szCs w:val="20"/>
        </w:rPr>
      </w:pPr>
    </w:p>
    <w:p w:rsidR="00316E44" w:rsidRDefault="00316E44" w:rsidP="00316E44">
      <w:pPr>
        <w:rPr>
          <w:sz w:val="20"/>
          <w:szCs w:val="20"/>
        </w:rPr>
      </w:pPr>
      <w:r w:rsidRPr="001E3453">
        <w:rPr>
          <w:sz w:val="20"/>
          <w:szCs w:val="20"/>
        </w:rPr>
        <w:tab/>
        <w:t>Midterm Exam</w:t>
      </w:r>
      <w:r w:rsidRPr="001E3453">
        <w:rPr>
          <w:sz w:val="20"/>
          <w:szCs w:val="20"/>
        </w:rPr>
        <w:tab/>
      </w:r>
      <w:r w:rsidRPr="001E3453">
        <w:rPr>
          <w:sz w:val="20"/>
          <w:szCs w:val="20"/>
        </w:rPr>
        <w:tab/>
      </w:r>
      <w:r w:rsidRPr="001E3453">
        <w:rPr>
          <w:sz w:val="20"/>
          <w:szCs w:val="20"/>
        </w:rPr>
        <w:tab/>
      </w:r>
      <w:r w:rsidR="00801AF3">
        <w:rPr>
          <w:sz w:val="20"/>
          <w:szCs w:val="20"/>
        </w:rPr>
        <w:t>3</w:t>
      </w:r>
      <w:r w:rsidR="00E772BB">
        <w:rPr>
          <w:sz w:val="20"/>
          <w:szCs w:val="20"/>
        </w:rPr>
        <w:t>0</w:t>
      </w:r>
      <w:r w:rsidRPr="001E3453">
        <w:rPr>
          <w:sz w:val="20"/>
          <w:szCs w:val="20"/>
        </w:rPr>
        <w:t>%</w:t>
      </w:r>
      <w:r w:rsidRPr="001E3453">
        <w:rPr>
          <w:sz w:val="20"/>
          <w:szCs w:val="20"/>
        </w:rPr>
        <w:tab/>
      </w:r>
      <w:r w:rsidRPr="001E3453">
        <w:rPr>
          <w:sz w:val="20"/>
          <w:szCs w:val="20"/>
        </w:rPr>
        <w:tab/>
        <w:t>1</w:t>
      </w:r>
      <w:r w:rsidR="00801AF3">
        <w:rPr>
          <w:sz w:val="20"/>
          <w:szCs w:val="20"/>
        </w:rPr>
        <w:t>20</w:t>
      </w:r>
      <w:r w:rsidRPr="001E3453">
        <w:rPr>
          <w:sz w:val="20"/>
          <w:szCs w:val="20"/>
        </w:rPr>
        <w:t xml:space="preserve"> points</w:t>
      </w:r>
    </w:p>
    <w:p w:rsidR="007B18B9" w:rsidRDefault="00801AF3" w:rsidP="00316E44">
      <w:pPr>
        <w:rPr>
          <w:sz w:val="20"/>
          <w:szCs w:val="20"/>
        </w:rPr>
      </w:pPr>
      <w:r>
        <w:rPr>
          <w:sz w:val="20"/>
          <w:szCs w:val="20"/>
        </w:rPr>
        <w:tab/>
        <w:t>Final Exam</w:t>
      </w:r>
      <w:r>
        <w:rPr>
          <w:sz w:val="20"/>
          <w:szCs w:val="20"/>
        </w:rPr>
        <w:tab/>
        <w:t xml:space="preserve"> </w:t>
      </w:r>
      <w:r>
        <w:rPr>
          <w:sz w:val="20"/>
          <w:szCs w:val="20"/>
        </w:rPr>
        <w:tab/>
      </w:r>
      <w:r>
        <w:rPr>
          <w:sz w:val="20"/>
          <w:szCs w:val="20"/>
        </w:rPr>
        <w:tab/>
        <w:t>3</w:t>
      </w:r>
      <w:r w:rsidR="00CB41B9">
        <w:rPr>
          <w:sz w:val="20"/>
          <w:szCs w:val="20"/>
        </w:rPr>
        <w:t>0</w:t>
      </w:r>
      <w:r w:rsidR="007B18B9">
        <w:rPr>
          <w:sz w:val="20"/>
          <w:szCs w:val="20"/>
        </w:rPr>
        <w:t>%</w:t>
      </w:r>
      <w:r w:rsidR="007B18B9">
        <w:rPr>
          <w:sz w:val="20"/>
          <w:szCs w:val="20"/>
        </w:rPr>
        <w:tab/>
      </w:r>
      <w:r w:rsidR="007B18B9">
        <w:rPr>
          <w:sz w:val="20"/>
          <w:szCs w:val="20"/>
        </w:rPr>
        <w:tab/>
      </w:r>
      <w:r>
        <w:rPr>
          <w:sz w:val="20"/>
          <w:szCs w:val="20"/>
        </w:rPr>
        <w:t>120</w:t>
      </w:r>
      <w:r w:rsidR="007B18B9">
        <w:rPr>
          <w:sz w:val="20"/>
          <w:szCs w:val="20"/>
        </w:rPr>
        <w:t xml:space="preserve"> points</w:t>
      </w:r>
      <w:r w:rsidR="007B18B9">
        <w:rPr>
          <w:sz w:val="20"/>
          <w:szCs w:val="20"/>
        </w:rPr>
        <w:tab/>
      </w:r>
    </w:p>
    <w:p w:rsidR="00801AF3" w:rsidRPr="001E3453" w:rsidRDefault="007B18B9" w:rsidP="00102421">
      <w:pPr>
        <w:rPr>
          <w:sz w:val="20"/>
          <w:szCs w:val="20"/>
        </w:rPr>
      </w:pPr>
      <w:r>
        <w:rPr>
          <w:sz w:val="20"/>
          <w:szCs w:val="20"/>
        </w:rPr>
        <w:tab/>
      </w:r>
      <w:r w:rsidR="00102421">
        <w:rPr>
          <w:sz w:val="20"/>
          <w:szCs w:val="20"/>
        </w:rPr>
        <w:t>Communication Skills</w:t>
      </w:r>
      <w:r w:rsidR="00801AF3">
        <w:rPr>
          <w:sz w:val="20"/>
          <w:szCs w:val="20"/>
        </w:rPr>
        <w:tab/>
      </w:r>
      <w:r w:rsidR="00801AF3">
        <w:rPr>
          <w:sz w:val="20"/>
          <w:szCs w:val="20"/>
        </w:rPr>
        <w:tab/>
      </w:r>
      <w:r w:rsidR="00102421">
        <w:rPr>
          <w:sz w:val="20"/>
          <w:szCs w:val="20"/>
        </w:rPr>
        <w:t>4</w:t>
      </w:r>
      <w:r w:rsidR="00801AF3">
        <w:rPr>
          <w:sz w:val="20"/>
          <w:szCs w:val="20"/>
        </w:rPr>
        <w:t>0%</w:t>
      </w:r>
      <w:r w:rsidR="00801AF3">
        <w:rPr>
          <w:sz w:val="20"/>
          <w:szCs w:val="20"/>
        </w:rPr>
        <w:tab/>
      </w:r>
      <w:r w:rsidR="00801AF3">
        <w:rPr>
          <w:sz w:val="20"/>
          <w:szCs w:val="20"/>
        </w:rPr>
        <w:tab/>
        <w:t>1</w:t>
      </w:r>
      <w:r w:rsidR="00102421">
        <w:rPr>
          <w:sz w:val="20"/>
          <w:szCs w:val="20"/>
        </w:rPr>
        <w:t>6</w:t>
      </w:r>
      <w:r w:rsidR="00801AF3">
        <w:rPr>
          <w:sz w:val="20"/>
          <w:szCs w:val="20"/>
        </w:rPr>
        <w:t>0 points</w:t>
      </w:r>
    </w:p>
    <w:p w:rsidR="00316E44" w:rsidRPr="001629B6" w:rsidRDefault="00316E44" w:rsidP="00316E44">
      <w:pPr>
        <w:rPr>
          <w:sz w:val="20"/>
          <w:szCs w:val="20"/>
        </w:rPr>
      </w:pPr>
      <w:r w:rsidRPr="001629B6">
        <w:rPr>
          <w:sz w:val="20"/>
          <w:szCs w:val="20"/>
        </w:rPr>
        <w:tab/>
      </w:r>
      <w:r w:rsidRPr="001629B6">
        <w:rPr>
          <w:sz w:val="20"/>
          <w:szCs w:val="20"/>
        </w:rPr>
        <w:tab/>
      </w:r>
    </w:p>
    <w:p w:rsidR="00316E44" w:rsidRDefault="00316E44" w:rsidP="00316E44">
      <w:pPr>
        <w:rPr>
          <w:b/>
          <w:sz w:val="20"/>
          <w:szCs w:val="20"/>
        </w:rPr>
      </w:pPr>
      <w:r w:rsidRPr="001629B6">
        <w:rPr>
          <w:sz w:val="20"/>
          <w:szCs w:val="20"/>
        </w:rPr>
        <w:tab/>
      </w:r>
      <w:r w:rsidR="00CB41B9">
        <w:rPr>
          <w:b/>
          <w:sz w:val="20"/>
          <w:szCs w:val="20"/>
        </w:rPr>
        <w:t>TOTAL</w:t>
      </w:r>
      <w:r w:rsidR="00CB41B9">
        <w:rPr>
          <w:b/>
          <w:sz w:val="20"/>
          <w:szCs w:val="20"/>
        </w:rPr>
        <w:tab/>
      </w:r>
      <w:r w:rsidR="00CB41B9">
        <w:rPr>
          <w:b/>
          <w:sz w:val="20"/>
          <w:szCs w:val="20"/>
        </w:rPr>
        <w:tab/>
      </w:r>
      <w:r w:rsidR="00CB41B9">
        <w:rPr>
          <w:b/>
          <w:sz w:val="20"/>
          <w:szCs w:val="20"/>
        </w:rPr>
        <w:tab/>
      </w:r>
      <w:r w:rsidR="00CB41B9">
        <w:rPr>
          <w:b/>
          <w:sz w:val="20"/>
          <w:szCs w:val="20"/>
        </w:rPr>
        <w:tab/>
        <w:t>100%</w:t>
      </w:r>
      <w:r w:rsidR="00CB41B9">
        <w:rPr>
          <w:b/>
          <w:sz w:val="20"/>
          <w:szCs w:val="20"/>
        </w:rPr>
        <w:tab/>
      </w:r>
      <w:r w:rsidR="00CB41B9">
        <w:rPr>
          <w:b/>
          <w:sz w:val="20"/>
          <w:szCs w:val="20"/>
        </w:rPr>
        <w:tab/>
      </w:r>
      <w:r w:rsidR="00801AF3">
        <w:rPr>
          <w:b/>
          <w:sz w:val="20"/>
          <w:szCs w:val="20"/>
        </w:rPr>
        <w:t>400</w:t>
      </w:r>
      <w:r w:rsidRPr="001629B6">
        <w:rPr>
          <w:b/>
          <w:sz w:val="20"/>
          <w:szCs w:val="20"/>
        </w:rPr>
        <w:t xml:space="preserve"> points</w:t>
      </w:r>
    </w:p>
    <w:p w:rsidR="00847AE1" w:rsidRDefault="00847AE1" w:rsidP="00316E44">
      <w:pPr>
        <w:rPr>
          <w:b/>
          <w:sz w:val="20"/>
          <w:szCs w:val="20"/>
        </w:rPr>
      </w:pPr>
    </w:p>
    <w:p w:rsidR="00847AE1" w:rsidRPr="00847AE1" w:rsidRDefault="00847AE1" w:rsidP="00847AE1">
      <w:pPr>
        <w:rPr>
          <w:b/>
          <w:sz w:val="20"/>
          <w:szCs w:val="20"/>
        </w:rPr>
      </w:pPr>
      <w:r>
        <w:rPr>
          <w:b/>
          <w:sz w:val="20"/>
          <w:szCs w:val="20"/>
        </w:rPr>
        <w:t>*</w:t>
      </w:r>
      <w:r>
        <w:rPr>
          <w:sz w:val="20"/>
          <w:szCs w:val="20"/>
        </w:rPr>
        <w:t xml:space="preserve">Note: See attendance policy in Section 10.  </w:t>
      </w:r>
      <w:r w:rsidRPr="00847AE1">
        <w:rPr>
          <w:b/>
          <w:sz w:val="20"/>
          <w:szCs w:val="20"/>
        </w:rPr>
        <w:t xml:space="preserve">Students must attend at least </w:t>
      </w:r>
      <w:r w:rsidRPr="00847AE1">
        <w:rPr>
          <w:b/>
          <w:sz w:val="20"/>
          <w:szCs w:val="20"/>
          <w:u w:val="single"/>
        </w:rPr>
        <w:t>80 percent</w:t>
      </w:r>
      <w:r w:rsidRPr="00847AE1">
        <w:rPr>
          <w:b/>
          <w:sz w:val="20"/>
          <w:szCs w:val="20"/>
        </w:rPr>
        <w:t xml:space="preserve"> of scheduled class sessions to achieve a passing grade.</w:t>
      </w:r>
    </w:p>
    <w:p w:rsidR="00847AE1" w:rsidRPr="00847AE1" w:rsidRDefault="00847AE1" w:rsidP="00847AE1">
      <w:pPr>
        <w:rPr>
          <w:b/>
          <w:sz w:val="20"/>
          <w:szCs w:val="20"/>
          <w:u w:val="single"/>
        </w:rPr>
      </w:pPr>
    </w:p>
    <w:p w:rsidR="00316E44" w:rsidRPr="001629B6" w:rsidRDefault="00316E44" w:rsidP="00316E44">
      <w:pPr>
        <w:rPr>
          <w:b/>
          <w:i/>
          <w:sz w:val="20"/>
          <w:szCs w:val="20"/>
        </w:rPr>
      </w:pPr>
      <w:bookmarkStart w:id="1" w:name="OLE_LINK1"/>
      <w:bookmarkStart w:id="2" w:name="OLE_LINK2"/>
      <w:r w:rsidRPr="001629B6">
        <w:rPr>
          <w:b/>
          <w:i/>
          <w:sz w:val="20"/>
          <w:szCs w:val="20"/>
        </w:rPr>
        <w:t>Midterm and Final:</w:t>
      </w:r>
    </w:p>
    <w:p w:rsidR="001B1F36" w:rsidRPr="001B1F36" w:rsidRDefault="00316E44" w:rsidP="00316E44">
      <w:pPr>
        <w:rPr>
          <w:sz w:val="20"/>
          <w:szCs w:val="20"/>
        </w:rPr>
      </w:pPr>
      <w:r w:rsidRPr="001629B6">
        <w:rPr>
          <w:bCs/>
          <w:sz w:val="20"/>
          <w:szCs w:val="20"/>
        </w:rPr>
        <w:t xml:space="preserve">You will be tested via multiple-choice and short-answer exams twice during the semester.  Questions will be taken from the readings and class discussions and will be based on </w:t>
      </w:r>
      <w:r w:rsidRPr="001629B6">
        <w:rPr>
          <w:sz w:val="20"/>
          <w:szCs w:val="20"/>
        </w:rPr>
        <w:t>the Samples of Behavior listed in your textbooks.</w:t>
      </w:r>
      <w:r w:rsidR="001B1F36">
        <w:rPr>
          <w:sz w:val="20"/>
          <w:szCs w:val="20"/>
        </w:rPr>
        <w:t xml:space="preserve">  The Final is </w:t>
      </w:r>
      <w:r w:rsidR="001B1F36" w:rsidRPr="00242CF3">
        <w:rPr>
          <w:b/>
          <w:sz w:val="20"/>
          <w:szCs w:val="20"/>
          <w:u w:val="single"/>
        </w:rPr>
        <w:t>not</w:t>
      </w:r>
      <w:r w:rsidR="001B1F36">
        <w:rPr>
          <w:sz w:val="20"/>
          <w:szCs w:val="20"/>
        </w:rPr>
        <w:t xml:space="preserve"> cumulative.</w:t>
      </w:r>
    </w:p>
    <w:p w:rsidR="00316E44" w:rsidRPr="001629B6" w:rsidRDefault="00316E44" w:rsidP="00316E44">
      <w:pPr>
        <w:rPr>
          <w:sz w:val="20"/>
          <w:szCs w:val="20"/>
        </w:rPr>
      </w:pPr>
    </w:p>
    <w:p w:rsidR="001E3453" w:rsidRPr="00847AE1" w:rsidRDefault="001E3453" w:rsidP="001E3453">
      <w:pPr>
        <w:rPr>
          <w:b/>
          <w:sz w:val="20"/>
          <w:szCs w:val="20"/>
        </w:rPr>
      </w:pPr>
      <w:r w:rsidRPr="007B18B9">
        <w:rPr>
          <w:b/>
          <w:i/>
          <w:sz w:val="20"/>
          <w:szCs w:val="20"/>
        </w:rPr>
        <w:t>Communication Skills</w:t>
      </w:r>
      <w:r w:rsidR="00847AE1">
        <w:rPr>
          <w:b/>
          <w:i/>
          <w:sz w:val="20"/>
          <w:szCs w:val="20"/>
        </w:rPr>
        <w:t xml:space="preserve"> </w:t>
      </w:r>
      <w:r w:rsidR="00847AE1">
        <w:rPr>
          <w:sz w:val="20"/>
          <w:szCs w:val="20"/>
        </w:rPr>
        <w:t xml:space="preserve">(See </w:t>
      </w:r>
      <w:r w:rsidR="00847AE1">
        <w:rPr>
          <w:b/>
          <w:sz w:val="20"/>
          <w:szCs w:val="20"/>
        </w:rPr>
        <w:t>Attachment 1)</w:t>
      </w:r>
    </w:p>
    <w:p w:rsidR="00307603" w:rsidRDefault="00801AF3" w:rsidP="00307603">
      <w:pPr>
        <w:rPr>
          <w:sz w:val="20"/>
          <w:szCs w:val="20"/>
        </w:rPr>
      </w:pPr>
      <w:r>
        <w:rPr>
          <w:sz w:val="20"/>
          <w:szCs w:val="20"/>
        </w:rPr>
        <w:t>40 points = Current Events Briefing (2-3 minutes)</w:t>
      </w:r>
    </w:p>
    <w:p w:rsidR="00801AF3" w:rsidRDefault="00801AF3" w:rsidP="00307603">
      <w:pPr>
        <w:rPr>
          <w:sz w:val="20"/>
          <w:szCs w:val="20"/>
        </w:rPr>
      </w:pPr>
      <w:r>
        <w:rPr>
          <w:sz w:val="20"/>
          <w:szCs w:val="20"/>
        </w:rPr>
        <w:t>120 points = AFSC Briefing (3-5 minutes)</w:t>
      </w:r>
    </w:p>
    <w:bookmarkEnd w:id="1"/>
    <w:bookmarkEnd w:id="2"/>
    <w:p w:rsidR="00F50918" w:rsidRDefault="00F50918" w:rsidP="00316E44">
      <w:pPr>
        <w:rPr>
          <w:b/>
          <w:sz w:val="20"/>
          <w:szCs w:val="20"/>
        </w:rPr>
      </w:pPr>
    </w:p>
    <w:p w:rsidR="00801AF3" w:rsidRDefault="00801AF3">
      <w:pPr>
        <w:rPr>
          <w:b/>
          <w:sz w:val="20"/>
          <w:szCs w:val="20"/>
        </w:rPr>
      </w:pPr>
      <w:r>
        <w:rPr>
          <w:b/>
          <w:sz w:val="20"/>
          <w:szCs w:val="20"/>
        </w:rPr>
        <w:br w:type="page"/>
      </w:r>
    </w:p>
    <w:p w:rsidR="00316E44" w:rsidRPr="001629B6" w:rsidRDefault="0035019A" w:rsidP="00316E44">
      <w:pPr>
        <w:rPr>
          <w:sz w:val="20"/>
          <w:szCs w:val="20"/>
        </w:rPr>
      </w:pPr>
      <w:r>
        <w:rPr>
          <w:b/>
          <w:sz w:val="20"/>
          <w:szCs w:val="20"/>
        </w:rPr>
        <w:lastRenderedPageBreak/>
        <w:t>6</w:t>
      </w:r>
      <w:r w:rsidR="00316E44" w:rsidRPr="001629B6">
        <w:rPr>
          <w:b/>
          <w:sz w:val="20"/>
          <w:szCs w:val="20"/>
        </w:rPr>
        <w:t xml:space="preserve">.  </w:t>
      </w:r>
      <w:r w:rsidR="00316E44" w:rsidRPr="001629B6">
        <w:rPr>
          <w:b/>
          <w:sz w:val="20"/>
          <w:szCs w:val="20"/>
          <w:u w:val="single"/>
        </w:rPr>
        <w:t>GRADING POLICY</w:t>
      </w:r>
      <w:r w:rsidR="00316E44" w:rsidRPr="001629B6">
        <w:rPr>
          <w:sz w:val="20"/>
          <w:szCs w:val="20"/>
        </w:rPr>
        <w:t>:</w:t>
      </w:r>
    </w:p>
    <w:p w:rsidR="001629B6" w:rsidRPr="001629B6" w:rsidRDefault="001629B6" w:rsidP="00316E44">
      <w:pPr>
        <w:rPr>
          <w:sz w:val="20"/>
          <w:szCs w:val="20"/>
        </w:rPr>
      </w:pPr>
    </w:p>
    <w:p w:rsidR="00316E44" w:rsidRPr="001629B6" w:rsidRDefault="001629B6" w:rsidP="00205F28">
      <w:pPr>
        <w:rPr>
          <w:sz w:val="20"/>
          <w:szCs w:val="20"/>
        </w:rPr>
      </w:pPr>
      <w:r w:rsidRPr="001629B6">
        <w:rPr>
          <w:sz w:val="20"/>
          <w:szCs w:val="20"/>
        </w:rPr>
        <w:t xml:space="preserve">A. </w:t>
      </w:r>
      <w:r w:rsidR="00316E44" w:rsidRPr="001629B6">
        <w:rPr>
          <w:sz w:val="20"/>
          <w:szCs w:val="20"/>
        </w:rPr>
        <w:t>Grade</w:t>
      </w:r>
      <w:r>
        <w:rPr>
          <w:sz w:val="20"/>
          <w:szCs w:val="20"/>
        </w:rPr>
        <w:t>s</w:t>
      </w:r>
      <w:r w:rsidR="00316E44" w:rsidRPr="001629B6">
        <w:rPr>
          <w:sz w:val="20"/>
          <w:szCs w:val="20"/>
        </w:rPr>
        <w:t xml:space="preserve"> are based on the following scale:</w:t>
      </w:r>
      <w:r w:rsidR="00205F28">
        <w:rPr>
          <w:sz w:val="20"/>
          <w:szCs w:val="20"/>
        </w:rPr>
        <w:tab/>
      </w:r>
      <w:r w:rsidR="00205F28">
        <w:rPr>
          <w:sz w:val="20"/>
          <w:szCs w:val="20"/>
        </w:rPr>
        <w:tab/>
      </w:r>
      <w:proofErr w:type="gramStart"/>
      <w:r w:rsidR="00316E44" w:rsidRPr="001629B6">
        <w:rPr>
          <w:sz w:val="20"/>
          <w:szCs w:val="20"/>
        </w:rPr>
        <w:t>A</w:t>
      </w:r>
      <w:r w:rsidR="00205F28">
        <w:rPr>
          <w:sz w:val="20"/>
          <w:szCs w:val="20"/>
        </w:rPr>
        <w:t xml:space="preserve">  =</w:t>
      </w:r>
      <w:proofErr w:type="gramEnd"/>
      <w:r w:rsidR="00205F28">
        <w:rPr>
          <w:sz w:val="20"/>
          <w:szCs w:val="20"/>
        </w:rPr>
        <w:t xml:space="preserve">  </w:t>
      </w:r>
      <w:r w:rsidR="00316E44" w:rsidRPr="001629B6">
        <w:rPr>
          <w:sz w:val="20"/>
          <w:szCs w:val="20"/>
        </w:rPr>
        <w:t>90-100%</w:t>
      </w:r>
      <w:r w:rsidR="00316E44" w:rsidRPr="001629B6">
        <w:rPr>
          <w:sz w:val="20"/>
          <w:szCs w:val="20"/>
        </w:rPr>
        <w:tab/>
      </w:r>
      <w:r w:rsidR="00801AF3">
        <w:rPr>
          <w:sz w:val="20"/>
          <w:szCs w:val="20"/>
        </w:rPr>
        <w:t>360-400 points</w:t>
      </w:r>
    </w:p>
    <w:p w:rsidR="00316E44" w:rsidRPr="001629B6" w:rsidRDefault="00316E44" w:rsidP="00316E44">
      <w:pPr>
        <w:rPr>
          <w:sz w:val="20"/>
          <w:szCs w:val="20"/>
        </w:rPr>
      </w:pPr>
      <w:r w:rsidRPr="001629B6">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proofErr w:type="gramStart"/>
      <w:r w:rsidRPr="001629B6">
        <w:rPr>
          <w:sz w:val="20"/>
          <w:szCs w:val="20"/>
        </w:rPr>
        <w:t>B</w:t>
      </w:r>
      <w:r w:rsidR="00205F28">
        <w:rPr>
          <w:sz w:val="20"/>
          <w:szCs w:val="20"/>
        </w:rPr>
        <w:t xml:space="preserve">  </w:t>
      </w:r>
      <w:r w:rsidRPr="001629B6">
        <w:rPr>
          <w:sz w:val="20"/>
          <w:szCs w:val="20"/>
        </w:rPr>
        <w:t>=</w:t>
      </w:r>
      <w:proofErr w:type="gramEnd"/>
      <w:r w:rsidR="00205F28">
        <w:rPr>
          <w:sz w:val="20"/>
          <w:szCs w:val="20"/>
        </w:rPr>
        <w:t xml:space="preserve">  </w:t>
      </w:r>
      <w:r w:rsidRPr="001629B6">
        <w:rPr>
          <w:sz w:val="20"/>
          <w:szCs w:val="20"/>
        </w:rPr>
        <w:t>80-89%</w:t>
      </w:r>
      <w:r w:rsidRPr="001629B6">
        <w:rPr>
          <w:sz w:val="20"/>
          <w:szCs w:val="20"/>
        </w:rPr>
        <w:tab/>
      </w:r>
      <w:r w:rsidR="00801AF3">
        <w:rPr>
          <w:sz w:val="20"/>
          <w:szCs w:val="20"/>
        </w:rPr>
        <w:t>320-359 points</w:t>
      </w:r>
    </w:p>
    <w:p w:rsidR="00316E44" w:rsidRPr="001629B6" w:rsidRDefault="00316E44" w:rsidP="00316E44">
      <w:pPr>
        <w:rPr>
          <w:sz w:val="20"/>
          <w:szCs w:val="20"/>
        </w:rPr>
      </w:pPr>
      <w:r w:rsidRPr="001629B6">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proofErr w:type="gramStart"/>
      <w:r w:rsidRPr="001629B6">
        <w:rPr>
          <w:sz w:val="20"/>
          <w:szCs w:val="20"/>
        </w:rPr>
        <w:t>C</w:t>
      </w:r>
      <w:r w:rsidR="00205F28">
        <w:rPr>
          <w:sz w:val="20"/>
          <w:szCs w:val="20"/>
        </w:rPr>
        <w:t xml:space="preserve">  </w:t>
      </w:r>
      <w:r w:rsidRPr="001629B6">
        <w:rPr>
          <w:sz w:val="20"/>
          <w:szCs w:val="20"/>
        </w:rPr>
        <w:t>=</w:t>
      </w:r>
      <w:proofErr w:type="gramEnd"/>
      <w:r w:rsidR="00205F28">
        <w:rPr>
          <w:sz w:val="20"/>
          <w:szCs w:val="20"/>
        </w:rPr>
        <w:t xml:space="preserve">  </w:t>
      </w:r>
      <w:r w:rsidRPr="001629B6">
        <w:rPr>
          <w:sz w:val="20"/>
          <w:szCs w:val="20"/>
        </w:rPr>
        <w:t>70-79%</w:t>
      </w:r>
      <w:r w:rsidRPr="001629B6">
        <w:rPr>
          <w:sz w:val="20"/>
          <w:szCs w:val="20"/>
        </w:rPr>
        <w:tab/>
      </w:r>
      <w:r w:rsidR="00801AF3">
        <w:rPr>
          <w:sz w:val="20"/>
          <w:szCs w:val="20"/>
        </w:rPr>
        <w:t>280-319 points</w:t>
      </w:r>
    </w:p>
    <w:p w:rsidR="00316E44" w:rsidRPr="001629B6" w:rsidRDefault="00316E44" w:rsidP="00316E44">
      <w:pPr>
        <w:rPr>
          <w:sz w:val="20"/>
          <w:szCs w:val="20"/>
        </w:rPr>
      </w:pPr>
      <w:r w:rsidRPr="001629B6">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proofErr w:type="gramStart"/>
      <w:r w:rsidRPr="001629B6">
        <w:rPr>
          <w:sz w:val="20"/>
          <w:szCs w:val="20"/>
        </w:rPr>
        <w:t>D</w:t>
      </w:r>
      <w:r w:rsidR="00205F28">
        <w:rPr>
          <w:sz w:val="20"/>
          <w:szCs w:val="20"/>
        </w:rPr>
        <w:t xml:space="preserve">  </w:t>
      </w:r>
      <w:r w:rsidRPr="001629B6">
        <w:rPr>
          <w:sz w:val="20"/>
          <w:szCs w:val="20"/>
        </w:rPr>
        <w:t>=</w:t>
      </w:r>
      <w:proofErr w:type="gramEnd"/>
      <w:r w:rsidR="00205F28">
        <w:rPr>
          <w:sz w:val="20"/>
          <w:szCs w:val="20"/>
        </w:rPr>
        <w:t xml:space="preserve">  </w:t>
      </w:r>
      <w:r w:rsidRPr="001629B6">
        <w:rPr>
          <w:sz w:val="20"/>
          <w:szCs w:val="20"/>
        </w:rPr>
        <w:t>60-69%</w:t>
      </w:r>
      <w:r w:rsidRPr="001629B6">
        <w:rPr>
          <w:sz w:val="20"/>
          <w:szCs w:val="20"/>
        </w:rPr>
        <w:tab/>
      </w:r>
      <w:r w:rsidR="00801AF3">
        <w:rPr>
          <w:sz w:val="20"/>
          <w:szCs w:val="20"/>
        </w:rPr>
        <w:t>240-279 points</w:t>
      </w:r>
    </w:p>
    <w:p w:rsidR="00316E44" w:rsidRPr="001629B6" w:rsidRDefault="00316E44" w:rsidP="00316E44">
      <w:pPr>
        <w:rPr>
          <w:sz w:val="20"/>
          <w:szCs w:val="20"/>
        </w:rPr>
      </w:pPr>
      <w:r w:rsidRPr="001629B6">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r w:rsidR="00FF64FB">
        <w:rPr>
          <w:sz w:val="20"/>
          <w:szCs w:val="20"/>
        </w:rPr>
        <w:tab/>
      </w:r>
      <w:proofErr w:type="gramStart"/>
      <w:r w:rsidRPr="001629B6">
        <w:rPr>
          <w:sz w:val="20"/>
          <w:szCs w:val="20"/>
        </w:rPr>
        <w:t>F</w:t>
      </w:r>
      <w:r w:rsidR="00205F28">
        <w:rPr>
          <w:sz w:val="20"/>
          <w:szCs w:val="20"/>
        </w:rPr>
        <w:t xml:space="preserve">  </w:t>
      </w:r>
      <w:r w:rsidRPr="001629B6">
        <w:rPr>
          <w:sz w:val="20"/>
          <w:szCs w:val="20"/>
        </w:rPr>
        <w:t>=</w:t>
      </w:r>
      <w:proofErr w:type="gramEnd"/>
      <w:r w:rsidR="00205F28">
        <w:rPr>
          <w:sz w:val="20"/>
          <w:szCs w:val="20"/>
        </w:rPr>
        <w:t xml:space="preserve">  </w:t>
      </w:r>
      <w:r w:rsidR="00F50918">
        <w:rPr>
          <w:sz w:val="20"/>
          <w:szCs w:val="20"/>
        </w:rPr>
        <w:t>&lt;60%</w:t>
      </w:r>
      <w:r w:rsidR="00F50918">
        <w:rPr>
          <w:sz w:val="20"/>
          <w:szCs w:val="20"/>
        </w:rPr>
        <w:tab/>
        <w:t xml:space="preserve">     &lt;</w:t>
      </w:r>
      <w:r w:rsidR="00801AF3">
        <w:rPr>
          <w:sz w:val="20"/>
          <w:szCs w:val="20"/>
        </w:rPr>
        <w:t>239</w:t>
      </w:r>
      <w:r w:rsidR="00F50918">
        <w:rPr>
          <w:sz w:val="20"/>
          <w:szCs w:val="20"/>
        </w:rPr>
        <w:t xml:space="preserve"> </w:t>
      </w:r>
      <w:r w:rsidR="00801AF3">
        <w:rPr>
          <w:sz w:val="20"/>
          <w:szCs w:val="20"/>
        </w:rPr>
        <w:t>points</w:t>
      </w:r>
    </w:p>
    <w:p w:rsidR="00B2750C" w:rsidRDefault="00B2750C" w:rsidP="001629B6">
      <w:pPr>
        <w:rPr>
          <w:sz w:val="20"/>
          <w:szCs w:val="20"/>
        </w:rPr>
      </w:pPr>
    </w:p>
    <w:p w:rsidR="00316E44" w:rsidRPr="001629B6" w:rsidRDefault="001629B6" w:rsidP="001629B6">
      <w:pPr>
        <w:rPr>
          <w:sz w:val="20"/>
          <w:szCs w:val="20"/>
        </w:rPr>
      </w:pPr>
      <w:r w:rsidRPr="001629B6">
        <w:rPr>
          <w:sz w:val="20"/>
          <w:szCs w:val="20"/>
        </w:rPr>
        <w:t xml:space="preserve">B. </w:t>
      </w:r>
      <w:r w:rsidR="00316E44" w:rsidRPr="001629B6">
        <w:rPr>
          <w:sz w:val="20"/>
          <w:szCs w:val="20"/>
        </w:rPr>
        <w:t>You are required to maintain at least a “C” in AS classes to stay in good standing in the AFROTC program.</w:t>
      </w:r>
    </w:p>
    <w:p w:rsidR="00B2750C" w:rsidRDefault="00B2750C" w:rsidP="001629B6">
      <w:pPr>
        <w:pStyle w:val="BodyTextIndent"/>
        <w:widowControl/>
        <w:ind w:left="0"/>
        <w:outlineLvl w:val="9"/>
        <w:rPr>
          <w:b w:val="0"/>
          <w:sz w:val="20"/>
          <w:szCs w:val="20"/>
        </w:rPr>
      </w:pPr>
    </w:p>
    <w:p w:rsidR="00316E44" w:rsidRPr="001629B6" w:rsidRDefault="001629B6" w:rsidP="001629B6">
      <w:pPr>
        <w:pStyle w:val="BodyTextIndent"/>
        <w:widowControl/>
        <w:ind w:left="0"/>
        <w:outlineLvl w:val="9"/>
        <w:rPr>
          <w:b w:val="0"/>
          <w:sz w:val="20"/>
          <w:szCs w:val="20"/>
        </w:rPr>
      </w:pPr>
      <w:r>
        <w:rPr>
          <w:b w:val="0"/>
          <w:sz w:val="20"/>
          <w:szCs w:val="20"/>
        </w:rPr>
        <w:t>C</w:t>
      </w:r>
      <w:r w:rsidRPr="001629B6">
        <w:rPr>
          <w:b w:val="0"/>
          <w:sz w:val="20"/>
          <w:szCs w:val="20"/>
        </w:rPr>
        <w:t xml:space="preserve">. </w:t>
      </w:r>
      <w:r w:rsidR="00316E44" w:rsidRPr="001629B6">
        <w:rPr>
          <w:b w:val="0"/>
          <w:sz w:val="20"/>
          <w:szCs w:val="20"/>
        </w:rPr>
        <w:t>Late assignments will be automatically downgrad</w:t>
      </w:r>
      <w:r w:rsidRPr="001629B6">
        <w:rPr>
          <w:b w:val="0"/>
          <w:sz w:val="20"/>
          <w:szCs w:val="20"/>
        </w:rPr>
        <w:t xml:space="preserve">ed by one letter grade each day </w:t>
      </w:r>
      <w:r w:rsidR="00316E44" w:rsidRPr="001629B6">
        <w:rPr>
          <w:b w:val="0"/>
          <w:sz w:val="20"/>
          <w:szCs w:val="20"/>
        </w:rPr>
        <w:t>it is late.  Any questions or perceived grading discr</w:t>
      </w:r>
      <w:r w:rsidRPr="001629B6">
        <w:rPr>
          <w:b w:val="0"/>
          <w:sz w:val="20"/>
          <w:szCs w:val="20"/>
        </w:rPr>
        <w:t xml:space="preserve">epancies must be brought to my </w:t>
      </w:r>
      <w:r w:rsidR="00316E44" w:rsidRPr="001629B6">
        <w:rPr>
          <w:b w:val="0"/>
          <w:sz w:val="20"/>
          <w:szCs w:val="20"/>
        </w:rPr>
        <w:t>attention within 48 hours of receipt of your grades.</w:t>
      </w:r>
    </w:p>
    <w:p w:rsidR="00B2750C" w:rsidRDefault="00B2750C" w:rsidP="001629B6">
      <w:pPr>
        <w:pStyle w:val="BodyTextIndent"/>
        <w:widowControl/>
        <w:ind w:left="0"/>
        <w:outlineLvl w:val="9"/>
        <w:rPr>
          <w:b w:val="0"/>
          <w:sz w:val="20"/>
          <w:szCs w:val="20"/>
        </w:rPr>
      </w:pPr>
    </w:p>
    <w:p w:rsidR="00316E44" w:rsidRPr="001629B6" w:rsidRDefault="001629B6" w:rsidP="001629B6">
      <w:pPr>
        <w:pStyle w:val="BodyTextIndent"/>
        <w:widowControl/>
        <w:ind w:left="0"/>
        <w:outlineLvl w:val="9"/>
        <w:rPr>
          <w:b w:val="0"/>
          <w:sz w:val="20"/>
          <w:szCs w:val="20"/>
        </w:rPr>
      </w:pPr>
      <w:r>
        <w:rPr>
          <w:b w:val="0"/>
          <w:sz w:val="20"/>
          <w:szCs w:val="20"/>
        </w:rPr>
        <w:t>D</w:t>
      </w:r>
      <w:r w:rsidRPr="001629B6">
        <w:rPr>
          <w:b w:val="0"/>
          <w:sz w:val="20"/>
          <w:szCs w:val="20"/>
        </w:rPr>
        <w:t xml:space="preserve">. </w:t>
      </w:r>
      <w:r w:rsidR="00F84648">
        <w:rPr>
          <w:b w:val="0"/>
          <w:sz w:val="20"/>
          <w:szCs w:val="20"/>
        </w:rPr>
        <w:t xml:space="preserve">You must be familiar with detachment policy on academic integrity and academic </w:t>
      </w:r>
      <w:r w:rsidR="00B82BD7">
        <w:rPr>
          <w:b w:val="0"/>
          <w:sz w:val="20"/>
          <w:szCs w:val="20"/>
        </w:rPr>
        <w:t xml:space="preserve">freedom as expressed in the </w:t>
      </w:r>
      <w:r w:rsidR="00F84648">
        <w:rPr>
          <w:b w:val="0"/>
          <w:sz w:val="20"/>
          <w:szCs w:val="20"/>
        </w:rPr>
        <w:t>ROE.  R</w:t>
      </w:r>
      <w:r w:rsidR="00316E44" w:rsidRPr="001629B6">
        <w:rPr>
          <w:b w:val="0"/>
          <w:sz w:val="20"/>
          <w:szCs w:val="20"/>
        </w:rPr>
        <w:t>ead the university policy on student conduct</w:t>
      </w:r>
      <w:r w:rsidR="00BB252B">
        <w:rPr>
          <w:b w:val="0"/>
          <w:sz w:val="20"/>
          <w:szCs w:val="20"/>
        </w:rPr>
        <w:t xml:space="preserve"> and non-discrimination</w:t>
      </w:r>
      <w:r w:rsidR="00F84648">
        <w:rPr>
          <w:b w:val="0"/>
          <w:sz w:val="20"/>
          <w:szCs w:val="20"/>
        </w:rPr>
        <w:t xml:space="preserve"> at this link</w:t>
      </w:r>
      <w:r w:rsidR="00316E44" w:rsidRPr="001629B6">
        <w:rPr>
          <w:b w:val="0"/>
          <w:sz w:val="20"/>
          <w:szCs w:val="20"/>
        </w:rPr>
        <w:t xml:space="preserve">:  </w:t>
      </w:r>
      <w:hyperlink r:id="rId9" w:history="1">
        <w:r w:rsidR="00157A32" w:rsidRPr="002B70B4">
          <w:rPr>
            <w:rStyle w:val="Hyperlink"/>
            <w:sz w:val="20"/>
            <w:szCs w:val="20"/>
          </w:rPr>
          <w:t>Http://www.fresnostate.edu/academics/aps/forms-policies/apm</w:t>
        </w:r>
        <w:r w:rsidR="00157A32" w:rsidRPr="002B70B4">
          <w:rPr>
            <w:rStyle w:val="Hyperlink"/>
          </w:rPr>
          <w:t>/</w:t>
        </w:r>
      </w:hyperlink>
      <w:proofErr w:type="gramStart"/>
      <w:r w:rsidR="00157A32">
        <w:rPr>
          <w:b w:val="0"/>
          <w:sz w:val="20"/>
          <w:szCs w:val="20"/>
        </w:rPr>
        <w:t xml:space="preserve"> </w:t>
      </w:r>
      <w:proofErr w:type="gramEnd"/>
      <w:r w:rsidR="00157A32">
        <w:rPr>
          <w:b w:val="0"/>
          <w:sz w:val="20"/>
          <w:szCs w:val="20"/>
        </w:rPr>
        <w:t xml:space="preserve"> . </w:t>
      </w:r>
      <w:r w:rsidR="00316E44" w:rsidRPr="001629B6">
        <w:rPr>
          <w:b w:val="0"/>
          <w:sz w:val="20"/>
          <w:szCs w:val="20"/>
        </w:rPr>
        <w:t xml:space="preserve">Cheating, plagiarism, forgery, or other forms of academic dishonesty will not be tolerated.  Furnishing false information to an AFROTC or university official, faculty member, or campus office will not be tolerated.  Intellectual honesty and integrity are paramount to success throughout life.  Students caught cheating or plagiarizing in AS100 will receive an “F” for that project, assignment, or exam.  </w:t>
      </w:r>
    </w:p>
    <w:p w:rsidR="001629B6" w:rsidRPr="001629B6" w:rsidRDefault="001629B6" w:rsidP="00316E44">
      <w:pPr>
        <w:rPr>
          <w:sz w:val="20"/>
        </w:rPr>
      </w:pPr>
    </w:p>
    <w:p w:rsidR="0035019A" w:rsidRPr="0035019A" w:rsidRDefault="00316E44" w:rsidP="0035019A">
      <w:pPr>
        <w:rPr>
          <w:sz w:val="20"/>
          <w:szCs w:val="20"/>
        </w:rPr>
      </w:pPr>
      <w:r w:rsidRPr="001629B6">
        <w:rPr>
          <w:b/>
          <w:sz w:val="20"/>
          <w:szCs w:val="20"/>
        </w:rPr>
        <w:t xml:space="preserve">7.  </w:t>
      </w:r>
      <w:r w:rsidRPr="001629B6">
        <w:rPr>
          <w:b/>
          <w:sz w:val="20"/>
          <w:szCs w:val="20"/>
          <w:u w:val="single"/>
        </w:rPr>
        <w:t>EXTRA CREDIT</w:t>
      </w:r>
      <w:r w:rsidRPr="0035019A">
        <w:rPr>
          <w:sz w:val="20"/>
          <w:szCs w:val="20"/>
        </w:rPr>
        <w:t xml:space="preserve">:  </w:t>
      </w:r>
      <w:r w:rsidR="0035019A" w:rsidRPr="0035019A">
        <w:rPr>
          <w:sz w:val="20"/>
          <w:szCs w:val="20"/>
        </w:rPr>
        <w:t xml:space="preserve">To receive 10 extra credit points, read and prepare a 1-page Bullet Background Paper (BBP) on any book listed on: </w:t>
      </w:r>
      <w:hyperlink r:id="rId10" w:history="1">
        <w:r w:rsidR="0035019A" w:rsidRPr="0035019A">
          <w:rPr>
            <w:rStyle w:val="Hyperlink"/>
            <w:sz w:val="20"/>
            <w:szCs w:val="20"/>
          </w:rPr>
          <w:t>http://static.dma.mil/usaf/csafreadinglist/01_books.html</w:t>
        </w:r>
      </w:hyperlink>
      <w:r w:rsidR="0035019A" w:rsidRPr="0035019A">
        <w:rPr>
          <w:sz w:val="20"/>
          <w:szCs w:val="20"/>
        </w:rPr>
        <w:t xml:space="preserve"> NLT COB </w:t>
      </w:r>
      <w:r w:rsidR="00801AF3">
        <w:rPr>
          <w:sz w:val="20"/>
          <w:szCs w:val="20"/>
        </w:rPr>
        <w:t>23</w:t>
      </w:r>
      <w:r w:rsidR="0035019A" w:rsidRPr="0035019A">
        <w:rPr>
          <w:sz w:val="20"/>
          <w:szCs w:val="20"/>
        </w:rPr>
        <w:t xml:space="preserve"> </w:t>
      </w:r>
      <w:r w:rsidR="00801AF3">
        <w:rPr>
          <w:sz w:val="20"/>
          <w:szCs w:val="20"/>
        </w:rPr>
        <w:t>April 2015</w:t>
      </w:r>
      <w:r w:rsidR="0035019A" w:rsidRPr="0035019A">
        <w:rPr>
          <w:sz w:val="20"/>
          <w:szCs w:val="20"/>
        </w:rPr>
        <w:t>.</w:t>
      </w:r>
    </w:p>
    <w:p w:rsidR="001629B6" w:rsidRPr="001629B6" w:rsidRDefault="001629B6" w:rsidP="00316E44">
      <w:pPr>
        <w:rPr>
          <w:b/>
          <w:sz w:val="20"/>
          <w:szCs w:val="20"/>
        </w:rPr>
      </w:pPr>
    </w:p>
    <w:p w:rsidR="00316E44" w:rsidRDefault="00316E44" w:rsidP="00FF64FB">
      <w:pPr>
        <w:rPr>
          <w:sz w:val="20"/>
          <w:szCs w:val="20"/>
        </w:rPr>
      </w:pPr>
      <w:r w:rsidRPr="001629B6">
        <w:rPr>
          <w:b/>
          <w:sz w:val="20"/>
          <w:szCs w:val="20"/>
        </w:rPr>
        <w:t xml:space="preserve">8.  </w:t>
      </w:r>
      <w:r w:rsidRPr="001629B6">
        <w:rPr>
          <w:b/>
          <w:sz w:val="20"/>
          <w:szCs w:val="20"/>
          <w:u w:val="single"/>
        </w:rPr>
        <w:t>SCHEDULING INFORMATION AND CLASS PREPARATION</w:t>
      </w:r>
      <w:r w:rsidRPr="001629B6">
        <w:rPr>
          <w:sz w:val="20"/>
          <w:szCs w:val="20"/>
        </w:rPr>
        <w:t>:</w:t>
      </w:r>
      <w:r w:rsidR="00B2750C">
        <w:rPr>
          <w:sz w:val="20"/>
          <w:szCs w:val="20"/>
        </w:rPr>
        <w:t xml:space="preserve">  </w:t>
      </w:r>
      <w:r w:rsidRPr="001629B6">
        <w:rPr>
          <w:sz w:val="20"/>
          <w:szCs w:val="20"/>
        </w:rPr>
        <w:t>I teach two separate AS 100 courses--each class meets once per week:  a Wednesday and Thursday class at 1</w:t>
      </w:r>
      <w:r w:rsidR="00307603">
        <w:rPr>
          <w:sz w:val="20"/>
          <w:szCs w:val="20"/>
        </w:rPr>
        <w:t>4</w:t>
      </w:r>
      <w:r w:rsidR="00190FAD">
        <w:rPr>
          <w:sz w:val="20"/>
          <w:szCs w:val="20"/>
        </w:rPr>
        <w:t>0</w:t>
      </w:r>
      <w:r w:rsidRPr="001629B6">
        <w:rPr>
          <w:sz w:val="20"/>
          <w:szCs w:val="20"/>
        </w:rPr>
        <w:t>0-1</w:t>
      </w:r>
      <w:r w:rsidR="00190FAD">
        <w:rPr>
          <w:sz w:val="20"/>
          <w:szCs w:val="20"/>
        </w:rPr>
        <w:t>450</w:t>
      </w:r>
      <w:r w:rsidR="006C330E">
        <w:rPr>
          <w:sz w:val="20"/>
          <w:szCs w:val="20"/>
        </w:rPr>
        <w:t>.  The primary classroom is in North Gym (NG) 151.</w:t>
      </w:r>
      <w:r w:rsidRPr="001629B6">
        <w:rPr>
          <w:sz w:val="20"/>
          <w:szCs w:val="20"/>
        </w:rPr>
        <w:t xml:space="preserve">  </w:t>
      </w:r>
      <w:r w:rsidR="00B2750C">
        <w:rPr>
          <w:sz w:val="20"/>
          <w:szCs w:val="20"/>
        </w:rPr>
        <w:t xml:space="preserve"> </w:t>
      </w:r>
      <w:r w:rsidRPr="001629B6">
        <w:rPr>
          <w:sz w:val="20"/>
          <w:szCs w:val="20"/>
        </w:rPr>
        <w:t>You will be expected to read the assigned materials for each lesson prior to the class meeting.  Since the class is a lecture/discussion format, I expect you to come to class on time, prepared</w:t>
      </w:r>
      <w:r w:rsidR="00205F28">
        <w:rPr>
          <w:sz w:val="20"/>
          <w:szCs w:val="20"/>
        </w:rPr>
        <w:t>,</w:t>
      </w:r>
      <w:r w:rsidRPr="001629B6">
        <w:rPr>
          <w:sz w:val="20"/>
          <w:szCs w:val="20"/>
        </w:rPr>
        <w:t xml:space="preserve"> and ready to participate in discussions of </w:t>
      </w:r>
      <w:r w:rsidRPr="00FF64FB">
        <w:rPr>
          <w:sz w:val="20"/>
          <w:szCs w:val="20"/>
        </w:rPr>
        <w:t>each week’s lesson</w:t>
      </w:r>
      <w:r w:rsidR="00205F28" w:rsidRPr="00FF64FB">
        <w:rPr>
          <w:sz w:val="20"/>
          <w:szCs w:val="20"/>
        </w:rPr>
        <w:t xml:space="preserve">.  </w:t>
      </w:r>
    </w:p>
    <w:p w:rsidR="000645E9" w:rsidRDefault="000645E9" w:rsidP="00FF64FB">
      <w:pPr>
        <w:rPr>
          <w:sz w:val="20"/>
          <w:szCs w:val="20"/>
        </w:rPr>
      </w:pPr>
    </w:p>
    <w:p w:rsidR="0035019A" w:rsidRDefault="00316E44" w:rsidP="00D147FA">
      <w:pPr>
        <w:rPr>
          <w:sz w:val="20"/>
          <w:szCs w:val="20"/>
        </w:rPr>
      </w:pPr>
      <w:r w:rsidRPr="00FF64FB">
        <w:rPr>
          <w:b/>
          <w:sz w:val="20"/>
          <w:szCs w:val="20"/>
        </w:rPr>
        <w:t xml:space="preserve">9.  </w:t>
      </w:r>
      <w:r w:rsidRPr="00FF64FB">
        <w:rPr>
          <w:b/>
          <w:sz w:val="20"/>
          <w:szCs w:val="20"/>
          <w:u w:val="single"/>
        </w:rPr>
        <w:t>CLASSROOM DEPORTMENT</w:t>
      </w:r>
      <w:r w:rsidR="00B2750C">
        <w:rPr>
          <w:sz w:val="20"/>
          <w:szCs w:val="20"/>
        </w:rPr>
        <w:t xml:space="preserve">:  </w:t>
      </w:r>
      <w:r w:rsidRPr="00FF64FB">
        <w:rPr>
          <w:sz w:val="20"/>
          <w:szCs w:val="20"/>
        </w:rPr>
        <w:t xml:space="preserve">The class will come to attention when the instructor </w:t>
      </w:r>
      <w:r w:rsidR="001629B6" w:rsidRPr="00FF64FB">
        <w:rPr>
          <w:sz w:val="20"/>
          <w:szCs w:val="20"/>
        </w:rPr>
        <w:t xml:space="preserve">enters or exits the room.  </w:t>
      </w:r>
      <w:r w:rsidRPr="00FF64FB">
        <w:rPr>
          <w:sz w:val="20"/>
          <w:szCs w:val="20"/>
        </w:rPr>
        <w:t xml:space="preserve">The first cadet who notices the instructor will call the class to attention.  You </w:t>
      </w:r>
      <w:r w:rsidR="001629B6" w:rsidRPr="00FF64FB">
        <w:rPr>
          <w:sz w:val="20"/>
          <w:szCs w:val="20"/>
        </w:rPr>
        <w:t>will use</w:t>
      </w:r>
      <w:r w:rsidRPr="00FF64FB">
        <w:rPr>
          <w:sz w:val="20"/>
          <w:szCs w:val="20"/>
        </w:rPr>
        <w:t xml:space="preserve"> the word “Sir” when addressing the instructor.</w:t>
      </w:r>
      <w:r w:rsidR="00B2750C">
        <w:rPr>
          <w:sz w:val="20"/>
          <w:szCs w:val="20"/>
        </w:rPr>
        <w:t xml:space="preserve">  </w:t>
      </w:r>
      <w:r w:rsidRPr="00FF64FB">
        <w:rPr>
          <w:sz w:val="20"/>
          <w:szCs w:val="20"/>
        </w:rPr>
        <w:t xml:space="preserve">Eating is not permitted in class.  You are permitted to drink water/soda/coffee, etc. </w:t>
      </w:r>
      <w:r w:rsidR="00B2750C">
        <w:rPr>
          <w:sz w:val="20"/>
          <w:szCs w:val="20"/>
        </w:rPr>
        <w:t xml:space="preserve"> </w:t>
      </w:r>
      <w:r w:rsidRPr="00FF64FB">
        <w:rPr>
          <w:sz w:val="20"/>
          <w:szCs w:val="20"/>
        </w:rPr>
        <w:t xml:space="preserve">Every student is required to have his/her own computer or have access to a workstation </w:t>
      </w:r>
      <w:r w:rsidR="00FF64FB" w:rsidRPr="00FF64FB">
        <w:rPr>
          <w:sz w:val="20"/>
          <w:szCs w:val="20"/>
        </w:rPr>
        <w:t xml:space="preserve">with internet </w:t>
      </w:r>
      <w:r w:rsidR="00E32E2A">
        <w:rPr>
          <w:sz w:val="20"/>
          <w:szCs w:val="20"/>
        </w:rPr>
        <w:t>connectivity</w:t>
      </w:r>
      <w:r w:rsidR="00FF64FB" w:rsidRPr="00FF64FB">
        <w:rPr>
          <w:sz w:val="20"/>
          <w:szCs w:val="20"/>
        </w:rPr>
        <w:t xml:space="preserve"> and</w:t>
      </w:r>
      <w:r w:rsidRPr="00FF64FB">
        <w:rPr>
          <w:sz w:val="20"/>
          <w:szCs w:val="20"/>
        </w:rPr>
        <w:t xml:space="preserve"> a printer</w:t>
      </w:r>
      <w:r w:rsidR="00D147FA" w:rsidRPr="00D147FA">
        <w:rPr>
          <w:sz w:val="20"/>
          <w:szCs w:val="20"/>
        </w:rPr>
        <w:t>.   The atmosphere will be military, but intellectually open.  Clear desks of anything not needed for class and students will give their undivided attention to the class.  Police your desk and floor area (and push-in your chair) after being dismissed from class prior to departing.</w:t>
      </w:r>
      <w:r w:rsidR="00157A32">
        <w:rPr>
          <w:sz w:val="20"/>
          <w:szCs w:val="20"/>
        </w:rPr>
        <w:t xml:space="preserve">  </w:t>
      </w:r>
    </w:p>
    <w:p w:rsidR="000549C5" w:rsidRDefault="000549C5" w:rsidP="00D147FA">
      <w:pPr>
        <w:rPr>
          <w:sz w:val="20"/>
          <w:szCs w:val="20"/>
        </w:rPr>
      </w:pPr>
    </w:p>
    <w:p w:rsidR="00016BA5" w:rsidRPr="00016BA5" w:rsidRDefault="0035019A" w:rsidP="00016BA5">
      <w:pPr>
        <w:pStyle w:val="Default"/>
        <w:rPr>
          <w:sz w:val="20"/>
          <w:szCs w:val="20"/>
        </w:rPr>
      </w:pPr>
      <w:r w:rsidRPr="002033F3">
        <w:rPr>
          <w:b/>
          <w:sz w:val="20"/>
          <w:szCs w:val="20"/>
        </w:rPr>
        <w:t xml:space="preserve">10.  </w:t>
      </w:r>
      <w:r w:rsidRPr="002033F3">
        <w:rPr>
          <w:b/>
          <w:sz w:val="20"/>
          <w:szCs w:val="20"/>
          <w:u w:val="single"/>
        </w:rPr>
        <w:t>ATTENDANCE POLICY</w:t>
      </w:r>
      <w:r w:rsidRPr="006732AD">
        <w:t xml:space="preserve">:  </w:t>
      </w:r>
      <w:r w:rsidR="00016BA5" w:rsidRPr="00016BA5">
        <w:rPr>
          <w:sz w:val="20"/>
          <w:szCs w:val="20"/>
        </w:rPr>
        <w:t>ATTENDANCE POLICY:</w:t>
      </w:r>
      <w:r w:rsidR="00016BA5">
        <w:rPr>
          <w:sz w:val="20"/>
          <w:szCs w:val="20"/>
        </w:rPr>
        <w:t xml:space="preserve"> </w:t>
      </w:r>
      <w:r w:rsidR="00016BA5" w:rsidRPr="00016BA5">
        <w:rPr>
          <w:sz w:val="20"/>
          <w:szCs w:val="20"/>
        </w:rPr>
        <w:t>While you are expected to attend ALL AS Classes, cadets must attend a minimum of 80 percent of scheduled classes. Academic only (non-cadet) students are ALSO required to meet the 80 percent requirement. Any student (Cadet or non-Cadet) must attend a minimum of 80% unless the absence is excused by the instructor. Attendance below 80% will result in a failing grade in accordance with university policy that permits instructors to establish specific attendance regul</w:t>
      </w:r>
      <w:r w:rsidR="004D30D1">
        <w:rPr>
          <w:sz w:val="20"/>
          <w:szCs w:val="20"/>
        </w:rPr>
        <w:t>ations governing their classes.</w:t>
      </w:r>
    </w:p>
    <w:p w:rsidR="00016BA5" w:rsidRPr="00016BA5" w:rsidRDefault="00016BA5" w:rsidP="00016BA5">
      <w:pPr>
        <w:pStyle w:val="Default"/>
        <w:rPr>
          <w:sz w:val="20"/>
          <w:szCs w:val="20"/>
        </w:rPr>
      </w:pPr>
      <w:r w:rsidRPr="00016BA5">
        <w:rPr>
          <w:sz w:val="20"/>
          <w:szCs w:val="20"/>
        </w:rPr>
        <w:t xml:space="preserve"> </w:t>
      </w:r>
    </w:p>
    <w:p w:rsidR="00016BA5" w:rsidRPr="00016BA5" w:rsidRDefault="00016BA5" w:rsidP="00016BA5">
      <w:pPr>
        <w:pStyle w:val="Default"/>
        <w:rPr>
          <w:sz w:val="20"/>
          <w:szCs w:val="20"/>
        </w:rPr>
      </w:pPr>
      <w:r w:rsidRPr="00016BA5">
        <w:rPr>
          <w:sz w:val="20"/>
          <w:szCs w:val="20"/>
        </w:rPr>
        <w:t xml:space="preserve">An absence is considered excused when the cadet has coordinated with the instructor in advance of the class and explained his/her inability to be in class. Make-up work </w:t>
      </w:r>
      <w:r w:rsidR="000645E9">
        <w:rPr>
          <w:sz w:val="20"/>
          <w:szCs w:val="20"/>
        </w:rPr>
        <w:t xml:space="preserve">(if any) </w:t>
      </w:r>
      <w:r w:rsidRPr="00016BA5">
        <w:rPr>
          <w:sz w:val="20"/>
          <w:szCs w:val="20"/>
        </w:rPr>
        <w:t>must be completed within one week of the absence in order to receive an “excused” absence for the period. If an unforeseen emergency precludes coordinating with the instructor in advance, the cadet must see/call the instructor as soon as possible after missing class. If the absence is deemed excused, the student will be permitted one week to make up the class session. If the make-up work is not completed in this scheduled time, the absence will be considered unexcused</w:t>
      </w:r>
    </w:p>
    <w:p w:rsidR="00316E44" w:rsidRPr="00FF64FB" w:rsidRDefault="00316E44" w:rsidP="00316E44">
      <w:pPr>
        <w:rPr>
          <w:b/>
          <w:sz w:val="20"/>
          <w:szCs w:val="20"/>
        </w:rPr>
      </w:pPr>
    </w:p>
    <w:p w:rsidR="00316E44" w:rsidRPr="00FF64FB" w:rsidRDefault="00FF64FB" w:rsidP="00FF64FB">
      <w:pPr>
        <w:rPr>
          <w:sz w:val="20"/>
          <w:szCs w:val="20"/>
        </w:rPr>
      </w:pPr>
      <w:r w:rsidRPr="00FF64FB">
        <w:rPr>
          <w:b/>
          <w:sz w:val="20"/>
          <w:szCs w:val="20"/>
        </w:rPr>
        <w:t>1</w:t>
      </w:r>
      <w:r w:rsidR="0035019A">
        <w:rPr>
          <w:b/>
          <w:sz w:val="20"/>
          <w:szCs w:val="20"/>
        </w:rPr>
        <w:t>1</w:t>
      </w:r>
      <w:r w:rsidRPr="00FF64FB">
        <w:rPr>
          <w:b/>
          <w:sz w:val="20"/>
          <w:szCs w:val="20"/>
        </w:rPr>
        <w:t>.</w:t>
      </w:r>
      <w:r w:rsidR="00E32E2A">
        <w:rPr>
          <w:b/>
          <w:sz w:val="20"/>
          <w:szCs w:val="20"/>
        </w:rPr>
        <w:t xml:space="preserve"> </w:t>
      </w:r>
      <w:r w:rsidRPr="00FF64FB">
        <w:rPr>
          <w:b/>
          <w:sz w:val="20"/>
          <w:szCs w:val="20"/>
        </w:rPr>
        <w:t xml:space="preserve"> </w:t>
      </w:r>
      <w:r w:rsidR="00316E44" w:rsidRPr="00FF64FB">
        <w:rPr>
          <w:b/>
          <w:sz w:val="20"/>
          <w:szCs w:val="20"/>
          <w:u w:val="single"/>
        </w:rPr>
        <w:t>COUNSELING</w:t>
      </w:r>
      <w:r w:rsidR="00316E44" w:rsidRPr="00FF64FB">
        <w:rPr>
          <w:sz w:val="20"/>
          <w:szCs w:val="20"/>
        </w:rPr>
        <w:t>:  There is no reason for anyone to receive a low grade.  If you need any assistance or have any questions regarding the course, AFROTC, or the Air Force in general, my door is always open.  I will meet with each cadet at least once during the semester to discuss academic progress and career goals.</w:t>
      </w:r>
    </w:p>
    <w:p w:rsidR="00FF64FB" w:rsidRDefault="00FF64FB" w:rsidP="00FF64FB">
      <w:pPr>
        <w:rPr>
          <w:sz w:val="20"/>
          <w:szCs w:val="20"/>
        </w:rPr>
      </w:pPr>
    </w:p>
    <w:p w:rsidR="00316E44" w:rsidRDefault="00FF64FB" w:rsidP="00FF64FB">
      <w:pPr>
        <w:rPr>
          <w:sz w:val="20"/>
          <w:szCs w:val="20"/>
        </w:rPr>
      </w:pPr>
      <w:r w:rsidRPr="00FF64FB">
        <w:rPr>
          <w:b/>
          <w:sz w:val="20"/>
          <w:szCs w:val="20"/>
        </w:rPr>
        <w:t>1</w:t>
      </w:r>
      <w:r w:rsidR="00334578">
        <w:rPr>
          <w:b/>
          <w:sz w:val="20"/>
          <w:szCs w:val="20"/>
        </w:rPr>
        <w:t>1</w:t>
      </w:r>
      <w:r w:rsidRPr="00FF64FB">
        <w:rPr>
          <w:b/>
          <w:sz w:val="20"/>
          <w:szCs w:val="20"/>
        </w:rPr>
        <w:t>.</w:t>
      </w:r>
      <w:r w:rsidR="00E32E2A">
        <w:rPr>
          <w:b/>
          <w:sz w:val="20"/>
          <w:szCs w:val="20"/>
        </w:rPr>
        <w:t xml:space="preserve"> </w:t>
      </w:r>
      <w:r w:rsidRPr="00FF64FB">
        <w:rPr>
          <w:b/>
          <w:sz w:val="20"/>
          <w:szCs w:val="20"/>
        </w:rPr>
        <w:t xml:space="preserve"> </w:t>
      </w:r>
      <w:r w:rsidR="00316E44" w:rsidRPr="00FF64FB">
        <w:rPr>
          <w:b/>
          <w:sz w:val="20"/>
          <w:szCs w:val="20"/>
          <w:u w:val="single"/>
        </w:rPr>
        <w:t>SUMMARY</w:t>
      </w:r>
      <w:r w:rsidR="00316E44" w:rsidRPr="00FF64FB">
        <w:rPr>
          <w:sz w:val="20"/>
          <w:szCs w:val="20"/>
        </w:rPr>
        <w:t xml:space="preserve">:  Like the men and women who have made air and space power great in this country, give this course YOUR ALL.  By mastering the AS 100 lesson objectives, you will prepare yourself for the new challenges ahead, both in ROTC and in the USAF. </w:t>
      </w:r>
    </w:p>
    <w:p w:rsidR="000908C1" w:rsidRDefault="000908C1" w:rsidP="000908C1"/>
    <w:p w:rsidR="0035019A" w:rsidRDefault="0035019A" w:rsidP="000908C1"/>
    <w:p w:rsidR="0035019A" w:rsidRDefault="0035019A" w:rsidP="000908C1"/>
    <w:p w:rsidR="00102421" w:rsidRDefault="00102421">
      <w:pPr>
        <w:rPr>
          <w:b/>
          <w:bCs/>
          <w:sz w:val="20"/>
          <w:szCs w:val="20"/>
        </w:rPr>
      </w:pPr>
      <w:r>
        <w:rPr>
          <w:b/>
          <w:bCs/>
          <w:sz w:val="20"/>
          <w:szCs w:val="20"/>
        </w:rPr>
        <w:br w:type="page"/>
      </w:r>
    </w:p>
    <w:p w:rsidR="0035019A" w:rsidRPr="00855E8A" w:rsidRDefault="0035019A" w:rsidP="0035019A">
      <w:pPr>
        <w:pStyle w:val="NormalWeb"/>
        <w:jc w:val="center"/>
        <w:rPr>
          <w:b/>
          <w:bCs/>
          <w:sz w:val="20"/>
          <w:szCs w:val="20"/>
        </w:rPr>
      </w:pPr>
      <w:r w:rsidRPr="00855E8A">
        <w:rPr>
          <w:b/>
          <w:bCs/>
          <w:sz w:val="20"/>
          <w:szCs w:val="20"/>
        </w:rPr>
        <w:lastRenderedPageBreak/>
        <w:t>ATTACHMENT 1</w:t>
      </w:r>
    </w:p>
    <w:p w:rsidR="0035019A" w:rsidRDefault="00824B87" w:rsidP="00824B87">
      <w:pPr>
        <w:jc w:val="center"/>
        <w:rPr>
          <w:b/>
          <w:sz w:val="20"/>
          <w:szCs w:val="20"/>
        </w:rPr>
      </w:pPr>
      <w:r>
        <w:rPr>
          <w:b/>
          <w:sz w:val="20"/>
          <w:szCs w:val="20"/>
        </w:rPr>
        <w:t>ASSIGNMENTS</w:t>
      </w:r>
      <w:r w:rsidR="0035019A" w:rsidRPr="00855E8A">
        <w:rPr>
          <w:sz w:val="20"/>
          <w:szCs w:val="20"/>
        </w:rPr>
        <w:br/>
      </w:r>
      <w:r>
        <w:rPr>
          <w:b/>
          <w:sz w:val="20"/>
          <w:szCs w:val="20"/>
        </w:rPr>
        <w:t>AS 100 (ASP 1B</w:t>
      </w:r>
      <w:r w:rsidRPr="00855E8A">
        <w:rPr>
          <w:b/>
          <w:sz w:val="20"/>
          <w:szCs w:val="20"/>
        </w:rPr>
        <w:t xml:space="preserve">) </w:t>
      </w:r>
      <w:r>
        <w:rPr>
          <w:b/>
          <w:sz w:val="20"/>
          <w:szCs w:val="20"/>
        </w:rPr>
        <w:t>SPRING</w:t>
      </w:r>
      <w:r w:rsidRPr="00855E8A">
        <w:rPr>
          <w:b/>
          <w:sz w:val="20"/>
          <w:szCs w:val="20"/>
        </w:rPr>
        <w:t xml:space="preserve"> 201</w:t>
      </w:r>
      <w:r>
        <w:rPr>
          <w:b/>
          <w:sz w:val="20"/>
          <w:szCs w:val="20"/>
        </w:rPr>
        <w:t>6</w:t>
      </w:r>
    </w:p>
    <w:p w:rsidR="00824B87" w:rsidRPr="00824B87" w:rsidRDefault="00824B87" w:rsidP="00824B87">
      <w:pPr>
        <w:jc w:val="center"/>
        <w:rPr>
          <w:sz w:val="20"/>
          <w:szCs w:val="20"/>
        </w:rPr>
      </w:pPr>
    </w:p>
    <w:p w:rsidR="00102421" w:rsidRDefault="00102421" w:rsidP="00102421">
      <w:pPr>
        <w:pStyle w:val="NormalWeb"/>
        <w:spacing w:before="0" w:beforeAutospacing="0" w:after="0" w:afterAutospacing="0"/>
        <w:rPr>
          <w:b/>
          <w:bCs/>
          <w:sz w:val="20"/>
          <w:szCs w:val="20"/>
        </w:rPr>
      </w:pPr>
      <w:r w:rsidRPr="00102421">
        <w:rPr>
          <w:b/>
          <w:bCs/>
          <w:sz w:val="20"/>
          <w:szCs w:val="20"/>
        </w:rPr>
        <w:t>1.</w:t>
      </w:r>
      <w:r>
        <w:rPr>
          <w:b/>
          <w:bCs/>
          <w:sz w:val="20"/>
          <w:szCs w:val="20"/>
        </w:rPr>
        <w:t xml:space="preserve">  </w:t>
      </w:r>
      <w:r w:rsidR="0035019A" w:rsidRPr="00855E8A">
        <w:rPr>
          <w:b/>
          <w:bCs/>
          <w:sz w:val="20"/>
          <w:szCs w:val="20"/>
        </w:rPr>
        <w:t>PURPOSE</w:t>
      </w:r>
    </w:p>
    <w:p w:rsidR="00102421" w:rsidRDefault="0035019A" w:rsidP="00102421">
      <w:pPr>
        <w:pStyle w:val="NormalWeb"/>
        <w:spacing w:before="0" w:beforeAutospacing="0" w:after="0" w:afterAutospacing="0"/>
        <w:rPr>
          <w:sz w:val="20"/>
          <w:szCs w:val="20"/>
        </w:rPr>
      </w:pPr>
      <w:r w:rsidRPr="00855E8A">
        <w:rPr>
          <w:sz w:val="20"/>
          <w:szCs w:val="20"/>
        </w:rPr>
        <w:t xml:space="preserve">   </w:t>
      </w:r>
    </w:p>
    <w:p w:rsidR="0035019A" w:rsidRDefault="0035019A" w:rsidP="00102421">
      <w:pPr>
        <w:pStyle w:val="NormalWeb"/>
        <w:spacing w:before="0" w:beforeAutospacing="0" w:after="0" w:afterAutospacing="0"/>
        <w:rPr>
          <w:sz w:val="20"/>
          <w:szCs w:val="20"/>
        </w:rPr>
      </w:pPr>
      <w:r w:rsidRPr="00855E8A">
        <w:rPr>
          <w:sz w:val="20"/>
          <w:szCs w:val="20"/>
        </w:rPr>
        <w:t xml:space="preserve">The purpose of these assignments is to introduce you to Air Force communication methods and to lay the foundation for communications development. </w:t>
      </w:r>
      <w:r w:rsidR="000B1C4D" w:rsidRPr="00855E8A">
        <w:rPr>
          <w:sz w:val="20"/>
          <w:szCs w:val="20"/>
        </w:rPr>
        <w:t>During this first semester your formal communication opportunities will be limited.  However, as you continue in the ROTC program</w:t>
      </w:r>
      <w:r w:rsidRPr="00855E8A">
        <w:rPr>
          <w:sz w:val="20"/>
          <w:szCs w:val="20"/>
        </w:rPr>
        <w:t xml:space="preserve"> each of you will have the opportunity to explore the subject matter covered in the course in more detail by incorporating </w:t>
      </w:r>
      <w:r w:rsidR="000B1C4D" w:rsidRPr="00855E8A">
        <w:rPr>
          <w:sz w:val="20"/>
          <w:szCs w:val="20"/>
        </w:rPr>
        <w:t xml:space="preserve">that </w:t>
      </w:r>
      <w:r w:rsidRPr="00855E8A">
        <w:rPr>
          <w:sz w:val="20"/>
          <w:szCs w:val="20"/>
        </w:rPr>
        <w:t>knowledge into</w:t>
      </w:r>
      <w:r w:rsidR="000B1C4D" w:rsidRPr="00855E8A">
        <w:rPr>
          <w:sz w:val="20"/>
          <w:szCs w:val="20"/>
        </w:rPr>
        <w:t xml:space="preserve"> </w:t>
      </w:r>
      <w:r w:rsidRPr="00855E8A">
        <w:rPr>
          <w:sz w:val="20"/>
          <w:szCs w:val="20"/>
        </w:rPr>
        <w:t xml:space="preserve">writing and briefing assignments. </w:t>
      </w:r>
    </w:p>
    <w:p w:rsidR="00102421" w:rsidRPr="00855E8A" w:rsidRDefault="00102421" w:rsidP="00102421">
      <w:pPr>
        <w:pStyle w:val="NormalWeb"/>
        <w:spacing w:before="0" w:beforeAutospacing="0" w:after="0" w:afterAutospacing="0"/>
        <w:rPr>
          <w:sz w:val="20"/>
          <w:szCs w:val="20"/>
        </w:rPr>
      </w:pPr>
    </w:p>
    <w:p w:rsidR="00102421" w:rsidRDefault="0035019A" w:rsidP="00102421">
      <w:pPr>
        <w:pStyle w:val="NormalWeb"/>
        <w:spacing w:before="0" w:beforeAutospacing="0" w:after="0" w:afterAutospacing="0"/>
        <w:rPr>
          <w:b/>
          <w:bCs/>
          <w:sz w:val="20"/>
          <w:szCs w:val="20"/>
        </w:rPr>
      </w:pPr>
      <w:r w:rsidRPr="00855E8A">
        <w:rPr>
          <w:b/>
          <w:sz w:val="20"/>
          <w:szCs w:val="20"/>
        </w:rPr>
        <w:t>2.</w:t>
      </w:r>
      <w:r w:rsidRPr="00855E8A">
        <w:rPr>
          <w:sz w:val="20"/>
          <w:szCs w:val="20"/>
        </w:rPr>
        <w:t xml:space="preserve"> </w:t>
      </w:r>
      <w:r w:rsidRPr="00855E8A">
        <w:rPr>
          <w:b/>
          <w:bCs/>
          <w:sz w:val="20"/>
          <w:szCs w:val="20"/>
        </w:rPr>
        <w:t xml:space="preserve"> ASSIGNMENT</w:t>
      </w:r>
    </w:p>
    <w:p w:rsidR="0035019A" w:rsidRPr="00855E8A" w:rsidRDefault="0035019A" w:rsidP="00102421">
      <w:pPr>
        <w:pStyle w:val="NormalWeb"/>
        <w:spacing w:before="0" w:beforeAutospacing="0" w:after="0" w:afterAutospacing="0"/>
        <w:rPr>
          <w:sz w:val="20"/>
          <w:szCs w:val="20"/>
        </w:rPr>
      </w:pPr>
      <w:r w:rsidRPr="00855E8A">
        <w:rPr>
          <w:sz w:val="20"/>
          <w:szCs w:val="20"/>
        </w:rPr>
        <w:t xml:space="preserve">   </w:t>
      </w:r>
    </w:p>
    <w:p w:rsidR="009F387D" w:rsidRDefault="0035019A" w:rsidP="00102421">
      <w:pPr>
        <w:rPr>
          <w:sz w:val="20"/>
          <w:szCs w:val="20"/>
        </w:rPr>
      </w:pPr>
      <w:r w:rsidRPr="00855E8A">
        <w:rPr>
          <w:sz w:val="20"/>
          <w:szCs w:val="20"/>
        </w:rPr>
        <w:t xml:space="preserve">     </w:t>
      </w:r>
      <w:r w:rsidRPr="00855E8A">
        <w:rPr>
          <w:b/>
          <w:sz w:val="20"/>
          <w:szCs w:val="20"/>
        </w:rPr>
        <w:t>A</w:t>
      </w:r>
      <w:r w:rsidRPr="00855E8A">
        <w:rPr>
          <w:sz w:val="20"/>
          <w:szCs w:val="20"/>
        </w:rPr>
        <w:t xml:space="preserve">.  </w:t>
      </w:r>
      <w:r w:rsidR="009F387D">
        <w:rPr>
          <w:sz w:val="20"/>
          <w:szCs w:val="20"/>
        </w:rPr>
        <w:t>Current Events Brief: This will be a 2-3 minute briefing on a current event (within the past 2 weeks of the day of your scheduled briefing) that is relevant to those of us in or aspiring to be in the United States military.</w:t>
      </w:r>
    </w:p>
    <w:p w:rsidR="0035019A" w:rsidRPr="00855E8A" w:rsidRDefault="00836A80" w:rsidP="00102421">
      <w:pPr>
        <w:rPr>
          <w:sz w:val="20"/>
          <w:szCs w:val="20"/>
        </w:rPr>
      </w:pPr>
      <w:r w:rsidRPr="00855E8A">
        <w:rPr>
          <w:sz w:val="20"/>
          <w:szCs w:val="20"/>
        </w:rPr>
        <w:t xml:space="preserve">   </w:t>
      </w:r>
    </w:p>
    <w:p w:rsidR="009F387D" w:rsidRPr="009F387D" w:rsidRDefault="009F387D" w:rsidP="00102421">
      <w:pPr>
        <w:rPr>
          <w:sz w:val="20"/>
          <w:szCs w:val="20"/>
        </w:rPr>
      </w:pPr>
      <w:r w:rsidRPr="005017C9">
        <w:t xml:space="preserve">     </w:t>
      </w:r>
      <w:r>
        <w:rPr>
          <w:b/>
          <w:sz w:val="20"/>
          <w:szCs w:val="20"/>
        </w:rPr>
        <w:t>B</w:t>
      </w:r>
      <w:r w:rsidRPr="009F387D">
        <w:rPr>
          <w:sz w:val="20"/>
          <w:szCs w:val="20"/>
        </w:rPr>
        <w:t xml:space="preserve">.  AFSC Brief TOPIC:  </w:t>
      </w:r>
      <w:r>
        <w:rPr>
          <w:sz w:val="20"/>
          <w:szCs w:val="20"/>
        </w:rPr>
        <w:t xml:space="preserve">This will be a 3-5 minute briefing.  </w:t>
      </w:r>
      <w:r w:rsidRPr="009F387D">
        <w:rPr>
          <w:sz w:val="20"/>
          <w:szCs w:val="20"/>
        </w:rPr>
        <w:t xml:space="preserve">The purpose of the brief is to provide the rest of the class a brief overview of an AFSC you have researched.  Although most cadets choose an AFSC they believe they would like to join when they commission this doesn’t have to be the case.  This briefing can help you learn more about the career you may be interested in and can also open the eyes of the other cadets about what job opportunities are available.     </w:t>
      </w:r>
    </w:p>
    <w:p w:rsidR="0035019A" w:rsidRPr="00855E8A" w:rsidRDefault="0035019A" w:rsidP="0035019A">
      <w:pPr>
        <w:rPr>
          <w:sz w:val="20"/>
          <w:szCs w:val="20"/>
        </w:rPr>
      </w:pPr>
      <w:r w:rsidRPr="00855E8A">
        <w:rPr>
          <w:sz w:val="20"/>
          <w:szCs w:val="20"/>
        </w:rPr>
        <w:t xml:space="preserve">     </w:t>
      </w:r>
    </w:p>
    <w:p w:rsidR="0035019A" w:rsidRPr="00855E8A" w:rsidRDefault="0035019A" w:rsidP="0035019A">
      <w:pPr>
        <w:rPr>
          <w:b/>
          <w:sz w:val="20"/>
          <w:szCs w:val="20"/>
        </w:rPr>
      </w:pPr>
      <w:r w:rsidRPr="00855E8A">
        <w:rPr>
          <w:b/>
          <w:sz w:val="20"/>
          <w:szCs w:val="20"/>
        </w:rPr>
        <w:t xml:space="preserve">3.  GRADING </w:t>
      </w:r>
    </w:p>
    <w:p w:rsidR="0035019A" w:rsidRPr="00855E8A" w:rsidRDefault="0035019A" w:rsidP="0035019A">
      <w:pPr>
        <w:rPr>
          <w:sz w:val="20"/>
          <w:szCs w:val="20"/>
        </w:rPr>
      </w:pPr>
    </w:p>
    <w:p w:rsidR="009F387D" w:rsidRDefault="0035019A" w:rsidP="0035019A">
      <w:pPr>
        <w:rPr>
          <w:sz w:val="20"/>
          <w:szCs w:val="20"/>
        </w:rPr>
      </w:pPr>
      <w:r w:rsidRPr="00855E8A">
        <w:rPr>
          <w:sz w:val="20"/>
          <w:szCs w:val="20"/>
        </w:rPr>
        <w:t xml:space="preserve">Assignment item </w:t>
      </w:r>
      <w:proofErr w:type="gramStart"/>
      <w:r w:rsidRPr="00855E8A">
        <w:rPr>
          <w:sz w:val="20"/>
          <w:szCs w:val="20"/>
        </w:rPr>
        <w:t>A</w:t>
      </w:r>
      <w:proofErr w:type="gramEnd"/>
      <w:r w:rsidRPr="00855E8A">
        <w:rPr>
          <w:sz w:val="20"/>
          <w:szCs w:val="20"/>
        </w:rPr>
        <w:t xml:space="preserve"> above:  </w:t>
      </w:r>
      <w:r w:rsidR="009F387D">
        <w:rPr>
          <w:sz w:val="20"/>
          <w:szCs w:val="20"/>
        </w:rPr>
        <w:t xml:space="preserve">This assignment is worth 60 points and visual aids ARE NOT required.  Briefings that are less than 2 minutes and longer than 3 minutes will be deducted points.  </w:t>
      </w:r>
    </w:p>
    <w:p w:rsidR="009F387D" w:rsidRDefault="009F387D" w:rsidP="0035019A">
      <w:pPr>
        <w:rPr>
          <w:sz w:val="20"/>
          <w:szCs w:val="20"/>
        </w:rPr>
      </w:pPr>
    </w:p>
    <w:p w:rsidR="0035019A" w:rsidRPr="00855E8A" w:rsidRDefault="009F387D" w:rsidP="0035019A">
      <w:pPr>
        <w:rPr>
          <w:sz w:val="20"/>
          <w:szCs w:val="20"/>
        </w:rPr>
      </w:pPr>
      <w:r>
        <w:rPr>
          <w:sz w:val="20"/>
          <w:szCs w:val="20"/>
        </w:rPr>
        <w:t xml:space="preserve">Assignment item B above:  This presentation is worth 100 points and visual aids ARE required (i.e. Microsoft PowerPoint slides).  This presentation will provide a high-level overview of different AFSCs that are available to Air Force officers.  Visual aids will be sent via e-mail to the instructor NLT one week prior to your scheduled briefing.  Your overall briefing points will be reduced by 2 points for each day these visual aids are late.  Briefings that are less than 3 minutes or longer than 5 minutes will be deducted points.  </w:t>
      </w:r>
      <w:r w:rsidR="0035019A" w:rsidRPr="00855E8A">
        <w:rPr>
          <w:sz w:val="20"/>
          <w:szCs w:val="20"/>
        </w:rPr>
        <w:t xml:space="preserve"> </w:t>
      </w:r>
    </w:p>
    <w:p w:rsidR="0035019A" w:rsidRPr="00855E8A" w:rsidRDefault="0035019A" w:rsidP="0035019A">
      <w:pPr>
        <w:rPr>
          <w:sz w:val="20"/>
          <w:szCs w:val="20"/>
        </w:rPr>
      </w:pPr>
    </w:p>
    <w:p w:rsidR="006D4761" w:rsidRPr="00855E8A" w:rsidRDefault="006D4761" w:rsidP="006D4761">
      <w:pPr>
        <w:pStyle w:val="NormalWeb"/>
        <w:spacing w:before="0" w:beforeAutospacing="0" w:after="0" w:afterAutospacing="0"/>
        <w:rPr>
          <w:color w:val="000000"/>
          <w:sz w:val="20"/>
          <w:szCs w:val="20"/>
        </w:rPr>
      </w:pPr>
      <w:r w:rsidRPr="00855E8A">
        <w:rPr>
          <w:b/>
          <w:bCs/>
          <w:color w:val="000000"/>
          <w:sz w:val="20"/>
          <w:szCs w:val="20"/>
        </w:rPr>
        <w:t>4. MIDTERM FEEDBACK</w:t>
      </w:r>
    </w:p>
    <w:p w:rsidR="006D4761" w:rsidRPr="00855E8A" w:rsidRDefault="006D4761" w:rsidP="006D4761">
      <w:pPr>
        <w:pStyle w:val="NormalWeb"/>
        <w:spacing w:before="0" w:beforeAutospacing="0" w:after="0" w:afterAutospacing="0"/>
        <w:rPr>
          <w:color w:val="000000"/>
          <w:sz w:val="20"/>
          <w:szCs w:val="20"/>
        </w:rPr>
      </w:pPr>
      <w:r w:rsidRPr="00855E8A">
        <w:rPr>
          <w:color w:val="000000"/>
          <w:sz w:val="20"/>
          <w:szCs w:val="20"/>
        </w:rPr>
        <w:t> </w:t>
      </w:r>
    </w:p>
    <w:p w:rsidR="006D4761" w:rsidRPr="00855E8A" w:rsidRDefault="006D4761" w:rsidP="006D4761">
      <w:pPr>
        <w:pStyle w:val="NormalWeb"/>
        <w:spacing w:before="0" w:beforeAutospacing="0" w:after="0" w:afterAutospacing="0"/>
        <w:rPr>
          <w:color w:val="000000"/>
          <w:sz w:val="20"/>
          <w:szCs w:val="20"/>
        </w:rPr>
      </w:pPr>
      <w:r w:rsidRPr="00855E8A">
        <w:rPr>
          <w:color w:val="000000"/>
          <w:sz w:val="20"/>
          <w:szCs w:val="20"/>
        </w:rPr>
        <w:t>Each student is required to participate in a midterm feedback session. During this meeting we will go over your current performance in this class, all other college coursework, and your overall performance in the ROTC program. During the first few weeks of this course I will provide you with a list of available meeting times. It is your responsibility to sign up for a date/time that works well for your schedule and to make sure you do not miss this appointment. At this feedback session we will go over your FORM 48 so make sure you show up with a properly formatted and completed FORM 48 signed by your academic advisor. If you do not show up with this document you will be sent away and your failure to show up prepared will be documented on a FORM 16 to be placed in your cadet records.</w:t>
      </w:r>
    </w:p>
    <w:p w:rsidR="006D4761" w:rsidRPr="00855E8A" w:rsidRDefault="006D4761" w:rsidP="006D4761">
      <w:pPr>
        <w:pStyle w:val="NormalWeb"/>
        <w:spacing w:before="0" w:beforeAutospacing="0" w:after="0" w:afterAutospacing="0"/>
        <w:rPr>
          <w:color w:val="000000"/>
          <w:sz w:val="20"/>
          <w:szCs w:val="20"/>
        </w:rPr>
      </w:pPr>
      <w:r w:rsidRPr="00855E8A">
        <w:rPr>
          <w:b/>
          <w:bCs/>
          <w:color w:val="000000"/>
          <w:sz w:val="20"/>
          <w:szCs w:val="20"/>
        </w:rPr>
        <w:t> </w:t>
      </w:r>
    </w:p>
    <w:p w:rsidR="006D4761" w:rsidRPr="00855E8A" w:rsidRDefault="006D4761" w:rsidP="006D4761">
      <w:pPr>
        <w:pStyle w:val="NormalWeb"/>
        <w:spacing w:before="0" w:beforeAutospacing="0" w:after="0" w:afterAutospacing="0"/>
        <w:rPr>
          <w:color w:val="000000"/>
          <w:sz w:val="20"/>
          <w:szCs w:val="20"/>
        </w:rPr>
      </w:pPr>
      <w:r w:rsidRPr="00855E8A">
        <w:rPr>
          <w:b/>
          <w:bCs/>
          <w:color w:val="000000"/>
          <w:sz w:val="20"/>
          <w:szCs w:val="20"/>
        </w:rPr>
        <w:t xml:space="preserve"> 5. FORM 48 </w:t>
      </w:r>
    </w:p>
    <w:p w:rsidR="006D4761" w:rsidRPr="00855E8A" w:rsidRDefault="006D4761" w:rsidP="006D4761">
      <w:pPr>
        <w:pStyle w:val="NormalWeb"/>
        <w:spacing w:before="0" w:beforeAutospacing="0" w:after="0" w:afterAutospacing="0"/>
        <w:rPr>
          <w:color w:val="000000"/>
          <w:sz w:val="20"/>
          <w:szCs w:val="20"/>
        </w:rPr>
      </w:pPr>
      <w:r w:rsidRPr="00855E8A">
        <w:rPr>
          <w:color w:val="000000"/>
          <w:sz w:val="20"/>
          <w:szCs w:val="20"/>
        </w:rPr>
        <w:t> </w:t>
      </w:r>
    </w:p>
    <w:p w:rsidR="006D4761" w:rsidRPr="00855E8A" w:rsidRDefault="006D4761" w:rsidP="006D4761">
      <w:pPr>
        <w:pStyle w:val="NormalWeb"/>
        <w:spacing w:before="0" w:beforeAutospacing="0" w:after="0" w:afterAutospacing="0"/>
        <w:rPr>
          <w:color w:val="000000"/>
          <w:sz w:val="20"/>
          <w:szCs w:val="20"/>
        </w:rPr>
      </w:pPr>
      <w:r w:rsidRPr="00855E8A">
        <w:rPr>
          <w:color w:val="000000"/>
          <w:sz w:val="20"/>
          <w:szCs w:val="20"/>
        </w:rPr>
        <w:t>You will be given additional guidance on the completion of the Form 48. Your final Form 48 must be correctly formatted, signed by you and your advisor</w:t>
      </w:r>
      <w:r w:rsidR="00801AF3">
        <w:rPr>
          <w:color w:val="000000"/>
          <w:sz w:val="20"/>
          <w:szCs w:val="20"/>
        </w:rPr>
        <w:t>,</w:t>
      </w:r>
      <w:r w:rsidRPr="00855E8A">
        <w:rPr>
          <w:color w:val="000000"/>
          <w:sz w:val="20"/>
          <w:szCs w:val="20"/>
        </w:rPr>
        <w:t xml:space="preserve"> and, as mentioned above, is due at your Midterm Feedback session. This is </w:t>
      </w:r>
      <w:r w:rsidRPr="00855E8A">
        <w:rPr>
          <w:color w:val="000000"/>
          <w:sz w:val="20"/>
          <w:szCs w:val="20"/>
          <w:u w:val="single"/>
        </w:rPr>
        <w:t>your</w:t>
      </w:r>
      <w:r w:rsidRPr="00855E8A">
        <w:rPr>
          <w:color w:val="000000"/>
          <w:sz w:val="20"/>
          <w:szCs w:val="20"/>
        </w:rPr>
        <w:t xml:space="preserve"> </w:t>
      </w:r>
      <w:r w:rsidRPr="00855E8A">
        <w:rPr>
          <w:i/>
          <w:iCs/>
          <w:color w:val="000000"/>
          <w:sz w:val="20"/>
          <w:szCs w:val="20"/>
        </w:rPr>
        <w:t>academic plan</w:t>
      </w:r>
      <w:r w:rsidRPr="00855E8A">
        <w:rPr>
          <w:color w:val="000000"/>
          <w:sz w:val="20"/>
          <w:szCs w:val="20"/>
        </w:rPr>
        <w:t xml:space="preserve"> that will determine the length and intensity of your AFROTC career. It also determines when you graduate, commission, receive scholarship and/or stipend, etc. </w:t>
      </w:r>
      <w:r w:rsidRPr="00855E8A">
        <w:rPr>
          <w:b/>
          <w:bCs/>
          <w:color w:val="000000"/>
          <w:sz w:val="20"/>
          <w:szCs w:val="20"/>
        </w:rPr>
        <w:t>GIVE IT YOUR FULL ATTENTION!</w:t>
      </w:r>
    </w:p>
    <w:p w:rsidR="006D4761" w:rsidRPr="00855E8A" w:rsidRDefault="006D4761" w:rsidP="006D4761">
      <w:pPr>
        <w:rPr>
          <w:color w:val="000000"/>
          <w:sz w:val="20"/>
          <w:szCs w:val="20"/>
        </w:rPr>
      </w:pPr>
      <w:r w:rsidRPr="00855E8A">
        <w:rPr>
          <w:color w:val="000000"/>
          <w:sz w:val="20"/>
          <w:szCs w:val="20"/>
        </w:rPr>
        <w:t> </w:t>
      </w: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0908C1">
      <w:pPr>
        <w:rPr>
          <w:sz w:val="20"/>
          <w:szCs w:val="20"/>
        </w:rPr>
      </w:pPr>
    </w:p>
    <w:p w:rsidR="0035019A" w:rsidRPr="00855E8A" w:rsidRDefault="0035019A" w:rsidP="00E32E2A">
      <w:pPr>
        <w:pStyle w:val="Heading4"/>
        <w:rPr>
          <w:sz w:val="20"/>
        </w:rPr>
      </w:pPr>
    </w:p>
    <w:p w:rsidR="00503F75" w:rsidRPr="00855E8A" w:rsidRDefault="00503F75" w:rsidP="00503F75">
      <w:pPr>
        <w:rPr>
          <w:sz w:val="20"/>
          <w:szCs w:val="20"/>
        </w:rPr>
      </w:pPr>
    </w:p>
    <w:p w:rsidR="00855E8A" w:rsidRDefault="00855E8A">
      <w:pPr>
        <w:rPr>
          <w:rFonts w:ascii="CG Times (W1)" w:hAnsi="CG Times (W1)"/>
          <w:b/>
          <w:sz w:val="20"/>
          <w:szCs w:val="20"/>
        </w:rPr>
      </w:pPr>
      <w:r>
        <w:rPr>
          <w:sz w:val="20"/>
        </w:rPr>
        <w:br w:type="page"/>
      </w:r>
    </w:p>
    <w:p w:rsidR="00E32E2A" w:rsidRPr="00855E8A" w:rsidRDefault="00E32E2A" w:rsidP="00E32E2A">
      <w:pPr>
        <w:pStyle w:val="Heading4"/>
        <w:rPr>
          <w:sz w:val="20"/>
        </w:rPr>
      </w:pPr>
      <w:r w:rsidRPr="00855E8A">
        <w:rPr>
          <w:sz w:val="20"/>
        </w:rPr>
        <w:lastRenderedPageBreak/>
        <w:t>CLASS SCHEDULE</w:t>
      </w:r>
    </w:p>
    <w:p w:rsidR="00E32E2A" w:rsidRPr="00855E8A" w:rsidRDefault="006C1883" w:rsidP="00E32E2A">
      <w:pPr>
        <w:jc w:val="center"/>
        <w:rPr>
          <w:sz w:val="20"/>
          <w:szCs w:val="20"/>
        </w:rPr>
      </w:pPr>
      <w:r>
        <w:rPr>
          <w:b/>
          <w:sz w:val="20"/>
          <w:szCs w:val="20"/>
        </w:rPr>
        <w:t>AS 100 (ASP 1B</w:t>
      </w:r>
      <w:r w:rsidR="00E32E2A" w:rsidRPr="00855E8A">
        <w:rPr>
          <w:b/>
          <w:sz w:val="20"/>
          <w:szCs w:val="20"/>
        </w:rPr>
        <w:t xml:space="preserve">) </w:t>
      </w:r>
      <w:r>
        <w:rPr>
          <w:b/>
          <w:sz w:val="20"/>
          <w:szCs w:val="20"/>
        </w:rPr>
        <w:t>SPRING</w:t>
      </w:r>
      <w:r w:rsidR="00E32E2A" w:rsidRPr="00855E8A">
        <w:rPr>
          <w:b/>
          <w:sz w:val="20"/>
          <w:szCs w:val="20"/>
        </w:rPr>
        <w:t xml:space="preserve"> 20</w:t>
      </w:r>
      <w:r w:rsidR="005F4941" w:rsidRPr="00855E8A">
        <w:rPr>
          <w:b/>
          <w:sz w:val="20"/>
          <w:szCs w:val="20"/>
        </w:rPr>
        <w:t>1</w:t>
      </w:r>
      <w:r>
        <w:rPr>
          <w:b/>
          <w:sz w:val="20"/>
          <w:szCs w:val="20"/>
        </w:rPr>
        <w:t>6</w:t>
      </w:r>
    </w:p>
    <w:p w:rsidR="00E32E2A" w:rsidRPr="00855E8A" w:rsidRDefault="00E32E2A" w:rsidP="000908C1">
      <w:pPr>
        <w:rPr>
          <w:sz w:val="20"/>
          <w:szCs w:val="20"/>
        </w:rPr>
      </w:pPr>
    </w:p>
    <w:tbl>
      <w:tblPr>
        <w:tblpPr w:leftFromText="180" w:rightFromText="180" w:vertAnchor="text" w:horzAnchor="margin" w:tblpXSpec="center" w:tblpY="168"/>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90"/>
        <w:gridCol w:w="5189"/>
        <w:gridCol w:w="1170"/>
        <w:gridCol w:w="2221"/>
      </w:tblGrid>
      <w:tr w:rsidR="000332AC" w:rsidRPr="00855E8A" w:rsidTr="000645E9">
        <w:trPr>
          <w:trHeight w:val="364"/>
        </w:trPr>
        <w:tc>
          <w:tcPr>
            <w:tcW w:w="1368" w:type="dxa"/>
            <w:shd w:val="clear" w:color="auto" w:fill="C0C0C0"/>
            <w:vAlign w:val="center"/>
          </w:tcPr>
          <w:p w:rsidR="000332AC" w:rsidRPr="00855E8A" w:rsidRDefault="000332AC" w:rsidP="001C76AF">
            <w:pPr>
              <w:rPr>
                <w:b/>
                <w:bCs/>
                <w:sz w:val="20"/>
                <w:szCs w:val="20"/>
              </w:rPr>
            </w:pPr>
            <w:r w:rsidRPr="00855E8A">
              <w:rPr>
                <w:b/>
                <w:bCs/>
                <w:sz w:val="20"/>
                <w:szCs w:val="20"/>
              </w:rPr>
              <w:t>Date</w:t>
            </w:r>
          </w:p>
        </w:tc>
        <w:tc>
          <w:tcPr>
            <w:tcW w:w="990" w:type="dxa"/>
            <w:shd w:val="clear" w:color="auto" w:fill="C0C0C0"/>
            <w:vAlign w:val="center"/>
          </w:tcPr>
          <w:p w:rsidR="000332AC" w:rsidRPr="00855E8A" w:rsidRDefault="000332AC" w:rsidP="001C76AF">
            <w:pPr>
              <w:rPr>
                <w:b/>
                <w:bCs/>
                <w:sz w:val="20"/>
                <w:szCs w:val="20"/>
              </w:rPr>
            </w:pPr>
            <w:r w:rsidRPr="00855E8A">
              <w:rPr>
                <w:b/>
                <w:bCs/>
                <w:sz w:val="20"/>
                <w:szCs w:val="20"/>
              </w:rPr>
              <w:t>Lesson</w:t>
            </w:r>
          </w:p>
        </w:tc>
        <w:tc>
          <w:tcPr>
            <w:tcW w:w="5189" w:type="dxa"/>
            <w:shd w:val="clear" w:color="auto" w:fill="C0C0C0"/>
            <w:vAlign w:val="center"/>
          </w:tcPr>
          <w:p w:rsidR="000332AC" w:rsidRPr="00855E8A" w:rsidRDefault="000332AC" w:rsidP="001C76AF">
            <w:pPr>
              <w:rPr>
                <w:b/>
                <w:bCs/>
                <w:sz w:val="20"/>
                <w:szCs w:val="20"/>
              </w:rPr>
            </w:pPr>
            <w:r w:rsidRPr="00855E8A">
              <w:rPr>
                <w:b/>
                <w:bCs/>
                <w:sz w:val="20"/>
                <w:szCs w:val="20"/>
              </w:rPr>
              <w:t>Topic</w:t>
            </w:r>
          </w:p>
        </w:tc>
        <w:tc>
          <w:tcPr>
            <w:tcW w:w="1170" w:type="dxa"/>
            <w:shd w:val="clear" w:color="auto" w:fill="C0C0C0"/>
            <w:vAlign w:val="center"/>
          </w:tcPr>
          <w:p w:rsidR="000332AC" w:rsidRPr="00855E8A" w:rsidRDefault="000332AC" w:rsidP="001C76AF">
            <w:pPr>
              <w:rPr>
                <w:b/>
                <w:bCs/>
                <w:sz w:val="20"/>
                <w:szCs w:val="20"/>
              </w:rPr>
            </w:pPr>
            <w:r w:rsidRPr="00855E8A">
              <w:rPr>
                <w:b/>
                <w:bCs/>
                <w:sz w:val="20"/>
                <w:szCs w:val="20"/>
              </w:rPr>
              <w:t>Reading</w:t>
            </w:r>
          </w:p>
        </w:tc>
        <w:tc>
          <w:tcPr>
            <w:tcW w:w="2221" w:type="dxa"/>
            <w:shd w:val="clear" w:color="auto" w:fill="C0C0C0"/>
            <w:vAlign w:val="center"/>
          </w:tcPr>
          <w:p w:rsidR="000332AC" w:rsidRPr="00855E8A" w:rsidRDefault="000332AC" w:rsidP="001C76AF">
            <w:pPr>
              <w:rPr>
                <w:b/>
                <w:bCs/>
                <w:sz w:val="20"/>
                <w:szCs w:val="20"/>
              </w:rPr>
            </w:pPr>
            <w:r w:rsidRPr="00855E8A">
              <w:rPr>
                <w:b/>
                <w:bCs/>
                <w:sz w:val="20"/>
                <w:szCs w:val="20"/>
              </w:rPr>
              <w:t>Assignment</w:t>
            </w:r>
          </w:p>
        </w:tc>
      </w:tr>
      <w:tr w:rsidR="000332AC" w:rsidRPr="00855E8A" w:rsidTr="000645E9">
        <w:trPr>
          <w:trHeight w:val="384"/>
        </w:trPr>
        <w:tc>
          <w:tcPr>
            <w:tcW w:w="1368" w:type="dxa"/>
            <w:shd w:val="clear" w:color="auto" w:fill="auto"/>
            <w:vAlign w:val="center"/>
          </w:tcPr>
          <w:p w:rsidR="000332AC" w:rsidRPr="00855E8A" w:rsidRDefault="00C2028D" w:rsidP="00997713">
            <w:pPr>
              <w:jc w:val="right"/>
              <w:rPr>
                <w:sz w:val="20"/>
                <w:szCs w:val="20"/>
              </w:rPr>
            </w:pPr>
            <w:r>
              <w:rPr>
                <w:sz w:val="20"/>
                <w:szCs w:val="20"/>
              </w:rPr>
              <w:t>20/21 Jan</w:t>
            </w:r>
          </w:p>
        </w:tc>
        <w:tc>
          <w:tcPr>
            <w:tcW w:w="990" w:type="dxa"/>
            <w:vAlign w:val="center"/>
          </w:tcPr>
          <w:p w:rsidR="000332AC" w:rsidRPr="00855E8A" w:rsidRDefault="00C2028D" w:rsidP="001C76AF">
            <w:pPr>
              <w:jc w:val="center"/>
              <w:rPr>
                <w:sz w:val="20"/>
                <w:szCs w:val="20"/>
              </w:rPr>
            </w:pPr>
            <w:r>
              <w:rPr>
                <w:sz w:val="20"/>
                <w:szCs w:val="20"/>
              </w:rPr>
              <w:t>11</w:t>
            </w:r>
          </w:p>
        </w:tc>
        <w:tc>
          <w:tcPr>
            <w:tcW w:w="5189" w:type="dxa"/>
            <w:shd w:val="clear" w:color="auto" w:fill="auto"/>
            <w:vAlign w:val="center"/>
          </w:tcPr>
          <w:p w:rsidR="000332AC" w:rsidRPr="00C2028D" w:rsidRDefault="00C2028D" w:rsidP="001C76AF">
            <w:pPr>
              <w:rPr>
                <w:sz w:val="20"/>
                <w:szCs w:val="20"/>
              </w:rPr>
            </w:pPr>
            <w:r w:rsidRPr="00C2028D">
              <w:rPr>
                <w:sz w:val="20"/>
                <w:szCs w:val="20"/>
              </w:rPr>
              <w:t>Welcome / Course Overview / Policies / Syllabus</w:t>
            </w:r>
          </w:p>
        </w:tc>
        <w:tc>
          <w:tcPr>
            <w:tcW w:w="1170" w:type="dxa"/>
            <w:shd w:val="clear" w:color="auto" w:fill="auto"/>
            <w:vAlign w:val="center"/>
          </w:tcPr>
          <w:p w:rsidR="000332AC" w:rsidRPr="00855E8A" w:rsidRDefault="00824B87" w:rsidP="00824B87">
            <w:pPr>
              <w:jc w:val="center"/>
              <w:rPr>
                <w:sz w:val="20"/>
                <w:szCs w:val="20"/>
              </w:rPr>
            </w:pPr>
            <w:proofErr w:type="spellStart"/>
            <w:r>
              <w:rPr>
                <w:sz w:val="20"/>
                <w:szCs w:val="20"/>
              </w:rPr>
              <w:t>Pg</w:t>
            </w:r>
            <w:proofErr w:type="spellEnd"/>
            <w:r>
              <w:rPr>
                <w:sz w:val="20"/>
                <w:szCs w:val="20"/>
              </w:rPr>
              <w:t xml:space="preserve"> 123</w:t>
            </w:r>
          </w:p>
        </w:tc>
        <w:tc>
          <w:tcPr>
            <w:tcW w:w="2221" w:type="dxa"/>
            <w:shd w:val="clear" w:color="auto" w:fill="auto"/>
            <w:vAlign w:val="center"/>
          </w:tcPr>
          <w:p w:rsidR="000332AC" w:rsidRPr="00855E8A" w:rsidRDefault="000332AC" w:rsidP="001C76AF">
            <w:pPr>
              <w:rPr>
                <w:sz w:val="20"/>
                <w:szCs w:val="20"/>
              </w:rPr>
            </w:pPr>
          </w:p>
        </w:tc>
      </w:tr>
      <w:tr w:rsidR="00A66CF7" w:rsidRPr="00855E8A" w:rsidTr="000645E9">
        <w:trPr>
          <w:trHeight w:val="384"/>
        </w:trPr>
        <w:tc>
          <w:tcPr>
            <w:tcW w:w="1368" w:type="dxa"/>
            <w:shd w:val="clear" w:color="auto" w:fill="auto"/>
            <w:vAlign w:val="center"/>
          </w:tcPr>
          <w:p w:rsidR="00A66CF7" w:rsidRPr="00855E8A" w:rsidRDefault="00C2028D" w:rsidP="00A66CF7">
            <w:pPr>
              <w:jc w:val="right"/>
              <w:rPr>
                <w:sz w:val="20"/>
                <w:szCs w:val="20"/>
              </w:rPr>
            </w:pPr>
            <w:r>
              <w:rPr>
                <w:sz w:val="20"/>
                <w:szCs w:val="20"/>
              </w:rPr>
              <w:t>27/28 Jan</w:t>
            </w:r>
          </w:p>
        </w:tc>
        <w:tc>
          <w:tcPr>
            <w:tcW w:w="990" w:type="dxa"/>
            <w:vAlign w:val="center"/>
          </w:tcPr>
          <w:p w:rsidR="00A66CF7" w:rsidRPr="00855E8A" w:rsidRDefault="00C2028D" w:rsidP="00A66CF7">
            <w:pPr>
              <w:jc w:val="center"/>
              <w:rPr>
                <w:sz w:val="20"/>
                <w:szCs w:val="20"/>
              </w:rPr>
            </w:pPr>
            <w:r>
              <w:rPr>
                <w:sz w:val="20"/>
                <w:szCs w:val="20"/>
              </w:rPr>
              <w:t>12</w:t>
            </w:r>
          </w:p>
        </w:tc>
        <w:tc>
          <w:tcPr>
            <w:tcW w:w="5189" w:type="dxa"/>
            <w:shd w:val="clear" w:color="auto" w:fill="auto"/>
            <w:vAlign w:val="center"/>
          </w:tcPr>
          <w:p w:rsidR="00A66CF7" w:rsidRPr="00C2028D" w:rsidRDefault="00C2028D" w:rsidP="00A66CF7">
            <w:pPr>
              <w:rPr>
                <w:sz w:val="20"/>
                <w:szCs w:val="20"/>
              </w:rPr>
            </w:pPr>
            <w:r w:rsidRPr="00C2028D">
              <w:rPr>
                <w:sz w:val="20"/>
                <w:szCs w:val="20"/>
              </w:rPr>
              <w:t>Air Force Heritage</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124-158</w:t>
            </w:r>
          </w:p>
        </w:tc>
        <w:tc>
          <w:tcPr>
            <w:tcW w:w="2221" w:type="dxa"/>
            <w:shd w:val="clear" w:color="auto" w:fill="auto"/>
            <w:vAlign w:val="center"/>
          </w:tcPr>
          <w:p w:rsidR="00A66CF7" w:rsidRPr="00855E8A" w:rsidRDefault="006C1883" w:rsidP="00A66CF7">
            <w:pPr>
              <w:rPr>
                <w:sz w:val="20"/>
                <w:szCs w:val="20"/>
              </w:rPr>
            </w:pPr>
            <w:r>
              <w:rPr>
                <w:sz w:val="20"/>
                <w:szCs w:val="20"/>
              </w:rPr>
              <w:t>Current Events</w:t>
            </w:r>
          </w:p>
        </w:tc>
      </w:tr>
      <w:tr w:rsidR="00A66CF7" w:rsidRPr="00855E8A" w:rsidTr="000645E9">
        <w:trPr>
          <w:trHeight w:val="384"/>
        </w:trPr>
        <w:tc>
          <w:tcPr>
            <w:tcW w:w="1368" w:type="dxa"/>
            <w:shd w:val="clear" w:color="auto" w:fill="auto"/>
            <w:vAlign w:val="center"/>
          </w:tcPr>
          <w:p w:rsidR="00A66CF7" w:rsidRPr="00855E8A" w:rsidRDefault="00C2028D" w:rsidP="00C2028D">
            <w:pPr>
              <w:jc w:val="right"/>
              <w:rPr>
                <w:sz w:val="20"/>
                <w:szCs w:val="20"/>
              </w:rPr>
            </w:pPr>
            <w:r>
              <w:rPr>
                <w:sz w:val="20"/>
                <w:szCs w:val="20"/>
              </w:rPr>
              <w:t>3/4 Feb</w:t>
            </w:r>
          </w:p>
        </w:tc>
        <w:tc>
          <w:tcPr>
            <w:tcW w:w="990" w:type="dxa"/>
            <w:vAlign w:val="center"/>
          </w:tcPr>
          <w:p w:rsidR="00A66CF7" w:rsidRPr="00855E8A" w:rsidRDefault="00C2028D" w:rsidP="00A66CF7">
            <w:pPr>
              <w:jc w:val="center"/>
              <w:rPr>
                <w:sz w:val="20"/>
                <w:szCs w:val="20"/>
              </w:rPr>
            </w:pPr>
            <w:r>
              <w:rPr>
                <w:sz w:val="20"/>
                <w:szCs w:val="20"/>
              </w:rPr>
              <w:t>12</w:t>
            </w:r>
          </w:p>
        </w:tc>
        <w:tc>
          <w:tcPr>
            <w:tcW w:w="5189" w:type="dxa"/>
            <w:shd w:val="clear" w:color="auto" w:fill="auto"/>
            <w:vAlign w:val="center"/>
          </w:tcPr>
          <w:p w:rsidR="00A66CF7" w:rsidRPr="00C2028D" w:rsidRDefault="00C2028D" w:rsidP="00A66CF7">
            <w:pPr>
              <w:rPr>
                <w:sz w:val="20"/>
                <w:szCs w:val="20"/>
              </w:rPr>
            </w:pPr>
            <w:r w:rsidRPr="00C2028D">
              <w:rPr>
                <w:sz w:val="20"/>
                <w:szCs w:val="20"/>
              </w:rPr>
              <w:t>Air Force Heritage</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124-158</w:t>
            </w:r>
          </w:p>
        </w:tc>
        <w:tc>
          <w:tcPr>
            <w:tcW w:w="2221" w:type="dxa"/>
            <w:shd w:val="clear" w:color="auto" w:fill="auto"/>
            <w:vAlign w:val="center"/>
          </w:tcPr>
          <w:p w:rsidR="00A66CF7" w:rsidRPr="00855E8A" w:rsidRDefault="006C1883" w:rsidP="00A66CF7">
            <w:pPr>
              <w:rPr>
                <w:sz w:val="20"/>
                <w:szCs w:val="20"/>
              </w:rPr>
            </w:pPr>
            <w:r>
              <w:rPr>
                <w:sz w:val="20"/>
                <w:szCs w:val="20"/>
              </w:rPr>
              <w:t>Current Events</w:t>
            </w:r>
          </w:p>
        </w:tc>
      </w:tr>
      <w:tr w:rsidR="00A66CF7" w:rsidRPr="00855E8A" w:rsidTr="000645E9">
        <w:trPr>
          <w:trHeight w:val="384"/>
        </w:trPr>
        <w:tc>
          <w:tcPr>
            <w:tcW w:w="1368" w:type="dxa"/>
            <w:shd w:val="clear" w:color="auto" w:fill="auto"/>
            <w:vAlign w:val="center"/>
          </w:tcPr>
          <w:p w:rsidR="00A66CF7" w:rsidRPr="00855E8A" w:rsidRDefault="00C2028D" w:rsidP="00A66CF7">
            <w:pPr>
              <w:jc w:val="right"/>
              <w:rPr>
                <w:sz w:val="20"/>
                <w:szCs w:val="20"/>
              </w:rPr>
            </w:pPr>
            <w:r>
              <w:rPr>
                <w:sz w:val="20"/>
                <w:szCs w:val="20"/>
              </w:rPr>
              <w:t>10/11 Feb</w:t>
            </w:r>
          </w:p>
        </w:tc>
        <w:tc>
          <w:tcPr>
            <w:tcW w:w="990" w:type="dxa"/>
            <w:vAlign w:val="center"/>
          </w:tcPr>
          <w:p w:rsidR="00A66CF7" w:rsidRPr="00855E8A" w:rsidRDefault="00C2028D" w:rsidP="00A66CF7">
            <w:pPr>
              <w:jc w:val="center"/>
              <w:rPr>
                <w:sz w:val="20"/>
                <w:szCs w:val="20"/>
              </w:rPr>
            </w:pPr>
            <w:r>
              <w:rPr>
                <w:sz w:val="20"/>
                <w:szCs w:val="20"/>
              </w:rPr>
              <w:t>13</w:t>
            </w:r>
          </w:p>
        </w:tc>
        <w:tc>
          <w:tcPr>
            <w:tcW w:w="5189" w:type="dxa"/>
            <w:shd w:val="clear" w:color="auto" w:fill="auto"/>
            <w:vAlign w:val="center"/>
          </w:tcPr>
          <w:p w:rsidR="00A66CF7" w:rsidRPr="00C2028D" w:rsidRDefault="00C2028D" w:rsidP="00A66CF7">
            <w:pPr>
              <w:rPr>
                <w:sz w:val="20"/>
                <w:szCs w:val="20"/>
              </w:rPr>
            </w:pPr>
            <w:r w:rsidRPr="00C2028D">
              <w:rPr>
                <w:sz w:val="20"/>
                <w:szCs w:val="20"/>
              </w:rPr>
              <w:t>Listening: The Neglected Skill</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159-163</w:t>
            </w:r>
          </w:p>
        </w:tc>
        <w:tc>
          <w:tcPr>
            <w:tcW w:w="2221" w:type="dxa"/>
            <w:shd w:val="clear" w:color="auto" w:fill="auto"/>
            <w:vAlign w:val="center"/>
          </w:tcPr>
          <w:p w:rsidR="00A66CF7" w:rsidRPr="00855E8A" w:rsidRDefault="006C1883" w:rsidP="00A66CF7">
            <w:pPr>
              <w:rPr>
                <w:sz w:val="20"/>
                <w:szCs w:val="20"/>
              </w:rPr>
            </w:pPr>
            <w:r>
              <w:rPr>
                <w:sz w:val="20"/>
                <w:szCs w:val="20"/>
              </w:rPr>
              <w:t>Current Events</w:t>
            </w:r>
          </w:p>
        </w:tc>
      </w:tr>
      <w:tr w:rsidR="00824B87" w:rsidRPr="00855E8A" w:rsidTr="000645E9">
        <w:trPr>
          <w:trHeight w:val="384"/>
        </w:trPr>
        <w:tc>
          <w:tcPr>
            <w:tcW w:w="1368" w:type="dxa"/>
            <w:shd w:val="clear" w:color="auto" w:fill="auto"/>
            <w:vAlign w:val="center"/>
          </w:tcPr>
          <w:p w:rsidR="00824B87" w:rsidRDefault="00824B87" w:rsidP="00A66CF7">
            <w:pPr>
              <w:jc w:val="right"/>
              <w:rPr>
                <w:sz w:val="20"/>
                <w:szCs w:val="20"/>
              </w:rPr>
            </w:pPr>
            <w:r>
              <w:rPr>
                <w:sz w:val="20"/>
                <w:szCs w:val="20"/>
              </w:rPr>
              <w:t xml:space="preserve">15 </w:t>
            </w:r>
            <w:proofErr w:type="spellStart"/>
            <w:r>
              <w:rPr>
                <w:sz w:val="20"/>
                <w:szCs w:val="20"/>
              </w:rPr>
              <w:t>fEB</w:t>
            </w:r>
            <w:proofErr w:type="spellEnd"/>
          </w:p>
        </w:tc>
        <w:tc>
          <w:tcPr>
            <w:tcW w:w="990" w:type="dxa"/>
            <w:vAlign w:val="center"/>
          </w:tcPr>
          <w:p w:rsidR="00824B87" w:rsidRDefault="00824B87" w:rsidP="00A66CF7">
            <w:pPr>
              <w:jc w:val="center"/>
              <w:rPr>
                <w:sz w:val="20"/>
                <w:szCs w:val="20"/>
              </w:rPr>
            </w:pPr>
            <w:r>
              <w:rPr>
                <w:sz w:val="20"/>
                <w:szCs w:val="20"/>
              </w:rPr>
              <w:t>##</w:t>
            </w:r>
          </w:p>
        </w:tc>
        <w:tc>
          <w:tcPr>
            <w:tcW w:w="5189" w:type="dxa"/>
            <w:shd w:val="clear" w:color="auto" w:fill="auto"/>
            <w:vAlign w:val="center"/>
          </w:tcPr>
          <w:p w:rsidR="00824B87" w:rsidRPr="00C2028D" w:rsidRDefault="00824B87" w:rsidP="00A66CF7">
            <w:pPr>
              <w:rPr>
                <w:sz w:val="20"/>
                <w:szCs w:val="20"/>
              </w:rPr>
            </w:pPr>
            <w:r>
              <w:rPr>
                <w:sz w:val="20"/>
                <w:szCs w:val="20"/>
              </w:rPr>
              <w:t>PRESIDENT’S DAY</w:t>
            </w:r>
          </w:p>
        </w:tc>
        <w:tc>
          <w:tcPr>
            <w:tcW w:w="1170" w:type="dxa"/>
            <w:shd w:val="clear" w:color="auto" w:fill="auto"/>
            <w:vAlign w:val="center"/>
          </w:tcPr>
          <w:p w:rsidR="00824B87" w:rsidRDefault="00824B87" w:rsidP="00824B87">
            <w:pPr>
              <w:jc w:val="center"/>
              <w:rPr>
                <w:sz w:val="20"/>
                <w:szCs w:val="20"/>
              </w:rPr>
            </w:pPr>
            <w:r>
              <w:rPr>
                <w:sz w:val="20"/>
                <w:szCs w:val="20"/>
              </w:rPr>
              <w:t>NONE</w:t>
            </w:r>
          </w:p>
        </w:tc>
        <w:tc>
          <w:tcPr>
            <w:tcW w:w="2221" w:type="dxa"/>
            <w:shd w:val="clear" w:color="auto" w:fill="auto"/>
            <w:vAlign w:val="center"/>
          </w:tcPr>
          <w:p w:rsidR="00824B87" w:rsidRDefault="00824B87" w:rsidP="00A66CF7">
            <w:pPr>
              <w:rPr>
                <w:sz w:val="20"/>
                <w:szCs w:val="20"/>
              </w:rPr>
            </w:pPr>
            <w:r>
              <w:rPr>
                <w:sz w:val="20"/>
                <w:szCs w:val="20"/>
              </w:rPr>
              <w:t>CAMPUS CLOSED</w:t>
            </w:r>
          </w:p>
        </w:tc>
      </w:tr>
      <w:tr w:rsidR="00A66CF7" w:rsidRPr="00855E8A" w:rsidTr="000645E9">
        <w:trPr>
          <w:trHeight w:val="384"/>
        </w:trPr>
        <w:tc>
          <w:tcPr>
            <w:tcW w:w="1368" w:type="dxa"/>
            <w:shd w:val="clear" w:color="auto" w:fill="auto"/>
            <w:vAlign w:val="center"/>
          </w:tcPr>
          <w:p w:rsidR="00A66CF7" w:rsidRPr="00855E8A" w:rsidRDefault="00C2028D" w:rsidP="00855E8A">
            <w:pPr>
              <w:jc w:val="right"/>
              <w:rPr>
                <w:sz w:val="20"/>
                <w:szCs w:val="20"/>
              </w:rPr>
            </w:pPr>
            <w:r>
              <w:rPr>
                <w:sz w:val="20"/>
                <w:szCs w:val="20"/>
              </w:rPr>
              <w:t>17/18 Feb</w:t>
            </w:r>
          </w:p>
        </w:tc>
        <w:tc>
          <w:tcPr>
            <w:tcW w:w="990" w:type="dxa"/>
            <w:vAlign w:val="center"/>
          </w:tcPr>
          <w:p w:rsidR="00A66CF7" w:rsidRPr="00855E8A" w:rsidRDefault="00C2028D" w:rsidP="00A66CF7">
            <w:pPr>
              <w:jc w:val="center"/>
              <w:rPr>
                <w:sz w:val="20"/>
                <w:szCs w:val="20"/>
              </w:rPr>
            </w:pPr>
            <w:r>
              <w:rPr>
                <w:sz w:val="20"/>
                <w:szCs w:val="20"/>
              </w:rPr>
              <w:t>14</w:t>
            </w:r>
          </w:p>
        </w:tc>
        <w:tc>
          <w:tcPr>
            <w:tcW w:w="5189" w:type="dxa"/>
            <w:shd w:val="clear" w:color="auto" w:fill="auto"/>
            <w:vAlign w:val="center"/>
          </w:tcPr>
          <w:p w:rsidR="00A66CF7" w:rsidRPr="00C2028D" w:rsidRDefault="00C2028D" w:rsidP="00A66CF7">
            <w:pPr>
              <w:rPr>
                <w:sz w:val="20"/>
                <w:szCs w:val="20"/>
              </w:rPr>
            </w:pPr>
            <w:r w:rsidRPr="00C2028D">
              <w:rPr>
                <w:sz w:val="20"/>
                <w:szCs w:val="20"/>
              </w:rPr>
              <w:t>Air Force Installations</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164-170</w:t>
            </w:r>
          </w:p>
        </w:tc>
        <w:tc>
          <w:tcPr>
            <w:tcW w:w="2221" w:type="dxa"/>
            <w:shd w:val="clear" w:color="auto" w:fill="auto"/>
            <w:vAlign w:val="center"/>
          </w:tcPr>
          <w:p w:rsidR="00A66CF7" w:rsidRPr="00855E8A" w:rsidRDefault="006C1883" w:rsidP="00A66CF7">
            <w:pPr>
              <w:rPr>
                <w:sz w:val="20"/>
                <w:szCs w:val="20"/>
              </w:rPr>
            </w:pPr>
            <w:r>
              <w:rPr>
                <w:sz w:val="20"/>
                <w:szCs w:val="20"/>
              </w:rPr>
              <w:t>Current Events</w:t>
            </w:r>
          </w:p>
        </w:tc>
      </w:tr>
      <w:tr w:rsidR="00A66CF7" w:rsidRPr="00855E8A" w:rsidTr="000645E9">
        <w:trPr>
          <w:trHeight w:val="384"/>
        </w:trPr>
        <w:tc>
          <w:tcPr>
            <w:tcW w:w="1368" w:type="dxa"/>
            <w:shd w:val="clear" w:color="auto" w:fill="auto"/>
            <w:vAlign w:val="center"/>
          </w:tcPr>
          <w:p w:rsidR="00A66CF7" w:rsidRPr="00855E8A" w:rsidRDefault="00C2028D" w:rsidP="00A66CF7">
            <w:pPr>
              <w:jc w:val="right"/>
              <w:rPr>
                <w:sz w:val="20"/>
                <w:szCs w:val="20"/>
              </w:rPr>
            </w:pPr>
            <w:r>
              <w:rPr>
                <w:sz w:val="20"/>
                <w:szCs w:val="20"/>
              </w:rPr>
              <w:t>24/25 Feb</w:t>
            </w:r>
          </w:p>
        </w:tc>
        <w:tc>
          <w:tcPr>
            <w:tcW w:w="990" w:type="dxa"/>
            <w:vAlign w:val="center"/>
          </w:tcPr>
          <w:p w:rsidR="00A66CF7" w:rsidRPr="00855E8A" w:rsidRDefault="00824B87" w:rsidP="00A66CF7">
            <w:pPr>
              <w:jc w:val="center"/>
              <w:rPr>
                <w:sz w:val="20"/>
                <w:szCs w:val="20"/>
              </w:rPr>
            </w:pPr>
            <w:r>
              <w:rPr>
                <w:sz w:val="20"/>
                <w:szCs w:val="20"/>
              </w:rPr>
              <w:t>##</w:t>
            </w:r>
          </w:p>
        </w:tc>
        <w:tc>
          <w:tcPr>
            <w:tcW w:w="5189" w:type="dxa"/>
            <w:shd w:val="clear" w:color="auto" w:fill="auto"/>
            <w:vAlign w:val="center"/>
          </w:tcPr>
          <w:p w:rsidR="00A66CF7" w:rsidRPr="00C2028D" w:rsidRDefault="00C2028D" w:rsidP="00A66CF7">
            <w:pPr>
              <w:rPr>
                <w:sz w:val="20"/>
                <w:szCs w:val="20"/>
              </w:rPr>
            </w:pPr>
            <w:r w:rsidRPr="00C2028D">
              <w:rPr>
                <w:sz w:val="20"/>
                <w:szCs w:val="20"/>
              </w:rPr>
              <w:t>Mid-Term Review</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123-170</w:t>
            </w:r>
          </w:p>
        </w:tc>
        <w:tc>
          <w:tcPr>
            <w:tcW w:w="2221" w:type="dxa"/>
            <w:shd w:val="clear" w:color="auto" w:fill="auto"/>
            <w:vAlign w:val="center"/>
          </w:tcPr>
          <w:p w:rsidR="00A66CF7" w:rsidRPr="00855E8A" w:rsidRDefault="006C1883" w:rsidP="00A66CF7">
            <w:pPr>
              <w:rPr>
                <w:sz w:val="20"/>
                <w:szCs w:val="20"/>
              </w:rPr>
            </w:pPr>
            <w:r>
              <w:rPr>
                <w:sz w:val="20"/>
                <w:szCs w:val="20"/>
              </w:rPr>
              <w:t>Current Events</w:t>
            </w:r>
          </w:p>
        </w:tc>
      </w:tr>
      <w:tr w:rsidR="00A66CF7" w:rsidRPr="00855E8A" w:rsidTr="000645E9">
        <w:trPr>
          <w:trHeight w:val="384"/>
        </w:trPr>
        <w:tc>
          <w:tcPr>
            <w:tcW w:w="1368" w:type="dxa"/>
            <w:shd w:val="clear" w:color="auto" w:fill="auto"/>
            <w:vAlign w:val="center"/>
          </w:tcPr>
          <w:p w:rsidR="00A66CF7" w:rsidRPr="00855E8A" w:rsidRDefault="00C2028D" w:rsidP="00A66CF7">
            <w:pPr>
              <w:jc w:val="right"/>
              <w:rPr>
                <w:sz w:val="20"/>
                <w:szCs w:val="20"/>
              </w:rPr>
            </w:pPr>
            <w:r>
              <w:rPr>
                <w:sz w:val="20"/>
                <w:szCs w:val="20"/>
              </w:rPr>
              <w:t>2/3 Mar</w:t>
            </w:r>
          </w:p>
        </w:tc>
        <w:tc>
          <w:tcPr>
            <w:tcW w:w="990" w:type="dxa"/>
            <w:vAlign w:val="center"/>
          </w:tcPr>
          <w:p w:rsidR="00A66CF7" w:rsidRPr="00855E8A" w:rsidRDefault="00824B87" w:rsidP="00A66CF7">
            <w:pPr>
              <w:jc w:val="center"/>
              <w:rPr>
                <w:sz w:val="20"/>
                <w:szCs w:val="20"/>
              </w:rPr>
            </w:pPr>
            <w:r>
              <w:rPr>
                <w:sz w:val="20"/>
                <w:szCs w:val="20"/>
              </w:rPr>
              <w:t>##</w:t>
            </w:r>
          </w:p>
        </w:tc>
        <w:tc>
          <w:tcPr>
            <w:tcW w:w="5189" w:type="dxa"/>
            <w:shd w:val="clear" w:color="auto" w:fill="auto"/>
            <w:vAlign w:val="center"/>
          </w:tcPr>
          <w:p w:rsidR="00A66CF7" w:rsidRPr="00C2028D" w:rsidRDefault="00C2028D" w:rsidP="00A66CF7">
            <w:pPr>
              <w:rPr>
                <w:bCs/>
                <w:sz w:val="20"/>
                <w:szCs w:val="20"/>
              </w:rPr>
            </w:pPr>
            <w:r w:rsidRPr="00C2028D">
              <w:rPr>
                <w:bCs/>
                <w:sz w:val="20"/>
                <w:szCs w:val="20"/>
              </w:rPr>
              <w:t>MID-TERM</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123-170</w:t>
            </w:r>
          </w:p>
        </w:tc>
        <w:tc>
          <w:tcPr>
            <w:tcW w:w="2221" w:type="dxa"/>
            <w:shd w:val="clear" w:color="auto" w:fill="auto"/>
            <w:noWrap/>
            <w:vAlign w:val="center"/>
          </w:tcPr>
          <w:p w:rsidR="00A66CF7" w:rsidRPr="00855E8A" w:rsidRDefault="00824B87" w:rsidP="00A66CF7">
            <w:pPr>
              <w:rPr>
                <w:sz w:val="20"/>
                <w:szCs w:val="20"/>
              </w:rPr>
            </w:pPr>
            <w:r>
              <w:rPr>
                <w:sz w:val="20"/>
                <w:szCs w:val="20"/>
              </w:rPr>
              <w:t>NONE</w:t>
            </w:r>
          </w:p>
        </w:tc>
      </w:tr>
      <w:tr w:rsidR="00A66CF7" w:rsidRPr="00855E8A" w:rsidTr="000645E9">
        <w:trPr>
          <w:trHeight w:val="384"/>
        </w:trPr>
        <w:tc>
          <w:tcPr>
            <w:tcW w:w="1368" w:type="dxa"/>
            <w:shd w:val="clear" w:color="auto" w:fill="auto"/>
            <w:vAlign w:val="center"/>
          </w:tcPr>
          <w:p w:rsidR="00A66CF7" w:rsidRPr="00855E8A" w:rsidRDefault="00C2028D" w:rsidP="00A66CF7">
            <w:pPr>
              <w:jc w:val="right"/>
              <w:rPr>
                <w:sz w:val="20"/>
                <w:szCs w:val="20"/>
              </w:rPr>
            </w:pPr>
            <w:r>
              <w:rPr>
                <w:sz w:val="20"/>
                <w:szCs w:val="20"/>
              </w:rPr>
              <w:t>9/10 Mar</w:t>
            </w:r>
          </w:p>
        </w:tc>
        <w:tc>
          <w:tcPr>
            <w:tcW w:w="990" w:type="dxa"/>
            <w:vAlign w:val="center"/>
          </w:tcPr>
          <w:p w:rsidR="00A66CF7" w:rsidRPr="00855E8A" w:rsidRDefault="00C2028D" w:rsidP="00A66CF7">
            <w:pPr>
              <w:jc w:val="center"/>
              <w:rPr>
                <w:sz w:val="20"/>
                <w:szCs w:val="20"/>
              </w:rPr>
            </w:pPr>
            <w:r>
              <w:rPr>
                <w:sz w:val="20"/>
                <w:szCs w:val="20"/>
              </w:rPr>
              <w:t>15</w:t>
            </w:r>
          </w:p>
        </w:tc>
        <w:tc>
          <w:tcPr>
            <w:tcW w:w="5189" w:type="dxa"/>
            <w:shd w:val="clear" w:color="auto" w:fill="auto"/>
            <w:vAlign w:val="center"/>
          </w:tcPr>
          <w:p w:rsidR="00A66CF7" w:rsidRPr="00C2028D" w:rsidRDefault="00C2028D" w:rsidP="00A66CF7">
            <w:pPr>
              <w:rPr>
                <w:sz w:val="20"/>
                <w:szCs w:val="20"/>
              </w:rPr>
            </w:pPr>
            <w:r w:rsidRPr="00C2028D">
              <w:rPr>
                <w:sz w:val="20"/>
                <w:szCs w:val="20"/>
              </w:rPr>
              <w:t>War &amp; the American Military</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171-185</w:t>
            </w:r>
          </w:p>
        </w:tc>
        <w:tc>
          <w:tcPr>
            <w:tcW w:w="2221" w:type="dxa"/>
            <w:shd w:val="clear" w:color="auto" w:fill="auto"/>
            <w:vAlign w:val="center"/>
          </w:tcPr>
          <w:p w:rsidR="00A66CF7" w:rsidRPr="00855E8A" w:rsidRDefault="006C1883" w:rsidP="00A66CF7">
            <w:pPr>
              <w:rPr>
                <w:sz w:val="20"/>
                <w:szCs w:val="20"/>
              </w:rPr>
            </w:pPr>
            <w:r>
              <w:rPr>
                <w:sz w:val="20"/>
                <w:szCs w:val="20"/>
              </w:rPr>
              <w:t>AFSC Briefs</w:t>
            </w:r>
          </w:p>
        </w:tc>
      </w:tr>
      <w:tr w:rsidR="00A66CF7" w:rsidRPr="00855E8A" w:rsidTr="000645E9">
        <w:trPr>
          <w:trHeight w:val="384"/>
        </w:trPr>
        <w:tc>
          <w:tcPr>
            <w:tcW w:w="1368" w:type="dxa"/>
            <w:shd w:val="clear" w:color="auto" w:fill="auto"/>
            <w:vAlign w:val="center"/>
          </w:tcPr>
          <w:p w:rsidR="00A66CF7" w:rsidRPr="00855E8A" w:rsidRDefault="00C2028D" w:rsidP="00A66CF7">
            <w:pPr>
              <w:jc w:val="right"/>
              <w:rPr>
                <w:sz w:val="20"/>
                <w:szCs w:val="20"/>
              </w:rPr>
            </w:pPr>
            <w:r>
              <w:rPr>
                <w:sz w:val="20"/>
                <w:szCs w:val="20"/>
              </w:rPr>
              <w:t>16/17 Mar</w:t>
            </w:r>
          </w:p>
        </w:tc>
        <w:tc>
          <w:tcPr>
            <w:tcW w:w="990" w:type="dxa"/>
            <w:vAlign w:val="center"/>
          </w:tcPr>
          <w:p w:rsidR="00A66CF7" w:rsidRPr="00855E8A" w:rsidRDefault="00C2028D" w:rsidP="00A66CF7">
            <w:pPr>
              <w:jc w:val="center"/>
              <w:rPr>
                <w:sz w:val="20"/>
                <w:szCs w:val="20"/>
              </w:rPr>
            </w:pPr>
            <w:r>
              <w:rPr>
                <w:sz w:val="20"/>
                <w:szCs w:val="20"/>
              </w:rPr>
              <w:t>16</w:t>
            </w:r>
          </w:p>
        </w:tc>
        <w:tc>
          <w:tcPr>
            <w:tcW w:w="5189" w:type="dxa"/>
            <w:shd w:val="clear" w:color="auto" w:fill="auto"/>
            <w:vAlign w:val="center"/>
          </w:tcPr>
          <w:p w:rsidR="00A66CF7" w:rsidRPr="00C2028D" w:rsidRDefault="00C2028D" w:rsidP="00A66CF7">
            <w:pPr>
              <w:rPr>
                <w:sz w:val="20"/>
                <w:szCs w:val="20"/>
              </w:rPr>
            </w:pPr>
            <w:r w:rsidRPr="00C2028D">
              <w:rPr>
                <w:sz w:val="20"/>
                <w:szCs w:val="20"/>
              </w:rPr>
              <w:t>Air Force Core Values</w:t>
            </w:r>
          </w:p>
        </w:tc>
        <w:tc>
          <w:tcPr>
            <w:tcW w:w="1170" w:type="dxa"/>
            <w:shd w:val="clear" w:color="auto" w:fill="auto"/>
            <w:vAlign w:val="center"/>
          </w:tcPr>
          <w:p w:rsidR="00A66CF7" w:rsidRPr="00855E8A" w:rsidRDefault="00824B87" w:rsidP="00824B87">
            <w:pPr>
              <w:jc w:val="center"/>
              <w:rPr>
                <w:sz w:val="20"/>
                <w:szCs w:val="20"/>
              </w:rPr>
            </w:pPr>
            <w:proofErr w:type="spellStart"/>
            <w:r>
              <w:rPr>
                <w:sz w:val="20"/>
                <w:szCs w:val="20"/>
              </w:rPr>
              <w:t>Pg</w:t>
            </w:r>
            <w:proofErr w:type="spellEnd"/>
            <w:r>
              <w:rPr>
                <w:sz w:val="20"/>
                <w:szCs w:val="20"/>
              </w:rPr>
              <w:t xml:space="preserve"> 186-207</w:t>
            </w:r>
          </w:p>
        </w:tc>
        <w:tc>
          <w:tcPr>
            <w:tcW w:w="2221" w:type="dxa"/>
            <w:shd w:val="clear" w:color="auto" w:fill="auto"/>
            <w:vAlign w:val="center"/>
          </w:tcPr>
          <w:p w:rsidR="00A66CF7" w:rsidRPr="00855E8A" w:rsidRDefault="006C1883" w:rsidP="00A66CF7">
            <w:pPr>
              <w:rPr>
                <w:sz w:val="20"/>
                <w:szCs w:val="20"/>
              </w:rPr>
            </w:pPr>
            <w:r>
              <w:rPr>
                <w:sz w:val="20"/>
                <w:szCs w:val="20"/>
              </w:rPr>
              <w:t>AFSC Briefs</w:t>
            </w:r>
          </w:p>
        </w:tc>
      </w:tr>
      <w:tr w:rsidR="00A66CF7" w:rsidRPr="00855E8A" w:rsidTr="000645E9">
        <w:trPr>
          <w:trHeight w:val="384"/>
        </w:trPr>
        <w:tc>
          <w:tcPr>
            <w:tcW w:w="1368" w:type="dxa"/>
            <w:shd w:val="clear" w:color="auto" w:fill="auto"/>
            <w:vAlign w:val="center"/>
          </w:tcPr>
          <w:p w:rsidR="00A66CF7" w:rsidRPr="00855E8A" w:rsidRDefault="00A66CF7" w:rsidP="00A66CF7">
            <w:pPr>
              <w:jc w:val="right"/>
              <w:rPr>
                <w:sz w:val="20"/>
                <w:szCs w:val="20"/>
              </w:rPr>
            </w:pPr>
            <w:r w:rsidRPr="00855E8A">
              <w:rPr>
                <w:sz w:val="20"/>
                <w:szCs w:val="20"/>
              </w:rPr>
              <w:t>2</w:t>
            </w:r>
            <w:r w:rsidR="00C2028D">
              <w:rPr>
                <w:sz w:val="20"/>
                <w:szCs w:val="20"/>
              </w:rPr>
              <w:t>3/24 Mar</w:t>
            </w:r>
          </w:p>
        </w:tc>
        <w:tc>
          <w:tcPr>
            <w:tcW w:w="990" w:type="dxa"/>
            <w:vAlign w:val="center"/>
          </w:tcPr>
          <w:p w:rsidR="00A66CF7" w:rsidRPr="00855E8A" w:rsidRDefault="00824B87" w:rsidP="00A66CF7">
            <w:pPr>
              <w:jc w:val="center"/>
              <w:rPr>
                <w:sz w:val="20"/>
                <w:szCs w:val="20"/>
              </w:rPr>
            </w:pPr>
            <w:r>
              <w:rPr>
                <w:sz w:val="20"/>
                <w:szCs w:val="20"/>
              </w:rPr>
              <w:t>##</w:t>
            </w:r>
          </w:p>
        </w:tc>
        <w:tc>
          <w:tcPr>
            <w:tcW w:w="5189" w:type="dxa"/>
            <w:shd w:val="clear" w:color="auto" w:fill="auto"/>
            <w:vAlign w:val="center"/>
          </w:tcPr>
          <w:p w:rsidR="00A66CF7" w:rsidRPr="00C2028D" w:rsidRDefault="00C2028D" w:rsidP="00A66CF7">
            <w:pPr>
              <w:rPr>
                <w:sz w:val="20"/>
                <w:szCs w:val="20"/>
              </w:rPr>
            </w:pPr>
            <w:r w:rsidRPr="00C2028D">
              <w:rPr>
                <w:sz w:val="20"/>
                <w:szCs w:val="20"/>
              </w:rPr>
              <w:t>NO CLASS</w:t>
            </w:r>
            <w:r w:rsidR="00586529">
              <w:rPr>
                <w:sz w:val="20"/>
                <w:szCs w:val="20"/>
              </w:rPr>
              <w:t xml:space="preserve"> (SPRING BREAK)</w:t>
            </w:r>
          </w:p>
        </w:tc>
        <w:tc>
          <w:tcPr>
            <w:tcW w:w="1170" w:type="dxa"/>
            <w:shd w:val="clear" w:color="auto" w:fill="auto"/>
            <w:vAlign w:val="center"/>
          </w:tcPr>
          <w:p w:rsidR="00A66CF7" w:rsidRPr="00855E8A" w:rsidRDefault="00824B87" w:rsidP="00824B87">
            <w:pPr>
              <w:jc w:val="center"/>
              <w:rPr>
                <w:sz w:val="20"/>
                <w:szCs w:val="20"/>
              </w:rPr>
            </w:pPr>
            <w:r>
              <w:rPr>
                <w:sz w:val="20"/>
                <w:szCs w:val="20"/>
              </w:rPr>
              <w:t>NONE</w:t>
            </w:r>
          </w:p>
        </w:tc>
        <w:tc>
          <w:tcPr>
            <w:tcW w:w="2221" w:type="dxa"/>
            <w:shd w:val="clear" w:color="auto" w:fill="auto"/>
            <w:vAlign w:val="center"/>
          </w:tcPr>
          <w:p w:rsidR="00A66CF7" w:rsidRPr="00855E8A" w:rsidRDefault="00824B87" w:rsidP="00A66CF7">
            <w:pPr>
              <w:rPr>
                <w:sz w:val="20"/>
                <w:szCs w:val="20"/>
              </w:rPr>
            </w:pPr>
            <w:r>
              <w:rPr>
                <w:sz w:val="20"/>
                <w:szCs w:val="20"/>
              </w:rPr>
              <w:t>NONE</w:t>
            </w:r>
          </w:p>
        </w:tc>
      </w:tr>
      <w:tr w:rsidR="00586529" w:rsidRPr="00855E8A" w:rsidTr="000645E9">
        <w:trPr>
          <w:trHeight w:val="384"/>
        </w:trPr>
        <w:tc>
          <w:tcPr>
            <w:tcW w:w="1368" w:type="dxa"/>
            <w:shd w:val="clear" w:color="auto" w:fill="auto"/>
            <w:vAlign w:val="center"/>
          </w:tcPr>
          <w:p w:rsidR="00586529" w:rsidRPr="00855E8A" w:rsidRDefault="00586529" w:rsidP="00586529">
            <w:pPr>
              <w:jc w:val="right"/>
              <w:rPr>
                <w:sz w:val="20"/>
                <w:szCs w:val="20"/>
              </w:rPr>
            </w:pPr>
            <w:r>
              <w:rPr>
                <w:sz w:val="20"/>
                <w:szCs w:val="20"/>
              </w:rPr>
              <w:t>30/31 Mar</w:t>
            </w:r>
          </w:p>
        </w:tc>
        <w:tc>
          <w:tcPr>
            <w:tcW w:w="990" w:type="dxa"/>
            <w:vAlign w:val="center"/>
          </w:tcPr>
          <w:p w:rsidR="00586529" w:rsidRPr="00855E8A" w:rsidRDefault="00586529" w:rsidP="00586529">
            <w:pPr>
              <w:jc w:val="center"/>
              <w:rPr>
                <w:sz w:val="20"/>
                <w:szCs w:val="20"/>
              </w:rPr>
            </w:pPr>
            <w:r>
              <w:rPr>
                <w:sz w:val="20"/>
                <w:szCs w:val="20"/>
              </w:rPr>
              <w:t>17</w:t>
            </w:r>
          </w:p>
        </w:tc>
        <w:tc>
          <w:tcPr>
            <w:tcW w:w="5189" w:type="dxa"/>
            <w:shd w:val="clear" w:color="auto" w:fill="auto"/>
            <w:vAlign w:val="center"/>
          </w:tcPr>
          <w:p w:rsidR="00586529" w:rsidRPr="00C2028D" w:rsidRDefault="00586529" w:rsidP="00586529">
            <w:pPr>
              <w:rPr>
                <w:sz w:val="20"/>
                <w:szCs w:val="20"/>
              </w:rPr>
            </w:pPr>
            <w:r w:rsidRPr="00C2028D">
              <w:rPr>
                <w:sz w:val="20"/>
                <w:szCs w:val="20"/>
              </w:rPr>
              <w:t>The Air Force Leader</w:t>
            </w:r>
            <w:r>
              <w:rPr>
                <w:sz w:val="20"/>
                <w:szCs w:val="20"/>
              </w:rPr>
              <w:t xml:space="preserve"> (VIRTUAL)</w:t>
            </w:r>
          </w:p>
        </w:tc>
        <w:tc>
          <w:tcPr>
            <w:tcW w:w="1170" w:type="dxa"/>
            <w:shd w:val="clear" w:color="auto" w:fill="auto"/>
            <w:vAlign w:val="center"/>
          </w:tcPr>
          <w:p w:rsidR="00586529" w:rsidRPr="00855E8A" w:rsidRDefault="00824B87" w:rsidP="00824B87">
            <w:pPr>
              <w:jc w:val="center"/>
              <w:rPr>
                <w:sz w:val="20"/>
                <w:szCs w:val="20"/>
              </w:rPr>
            </w:pPr>
            <w:proofErr w:type="spellStart"/>
            <w:r>
              <w:rPr>
                <w:sz w:val="20"/>
                <w:szCs w:val="20"/>
              </w:rPr>
              <w:t>Pg</w:t>
            </w:r>
            <w:proofErr w:type="spellEnd"/>
            <w:r>
              <w:rPr>
                <w:sz w:val="20"/>
                <w:szCs w:val="20"/>
              </w:rPr>
              <w:t xml:space="preserve"> 208-225</w:t>
            </w:r>
          </w:p>
        </w:tc>
        <w:tc>
          <w:tcPr>
            <w:tcW w:w="2221" w:type="dxa"/>
            <w:shd w:val="clear" w:color="auto" w:fill="auto"/>
            <w:vAlign w:val="center"/>
          </w:tcPr>
          <w:p w:rsidR="00586529" w:rsidRPr="00855E8A" w:rsidRDefault="00824B87" w:rsidP="00586529">
            <w:pPr>
              <w:rPr>
                <w:sz w:val="20"/>
                <w:szCs w:val="20"/>
              </w:rPr>
            </w:pPr>
            <w:r>
              <w:rPr>
                <w:sz w:val="20"/>
                <w:szCs w:val="20"/>
              </w:rPr>
              <w:t>NONE</w:t>
            </w:r>
          </w:p>
        </w:tc>
      </w:tr>
      <w:tr w:rsidR="00997E3F" w:rsidRPr="00855E8A" w:rsidTr="000645E9">
        <w:trPr>
          <w:trHeight w:val="384"/>
        </w:trPr>
        <w:tc>
          <w:tcPr>
            <w:tcW w:w="1368" w:type="dxa"/>
            <w:shd w:val="clear" w:color="auto" w:fill="auto"/>
            <w:vAlign w:val="center"/>
          </w:tcPr>
          <w:p w:rsidR="00997E3F" w:rsidRDefault="00997E3F" w:rsidP="00586529">
            <w:pPr>
              <w:jc w:val="right"/>
              <w:rPr>
                <w:sz w:val="20"/>
                <w:szCs w:val="20"/>
              </w:rPr>
            </w:pPr>
            <w:r>
              <w:rPr>
                <w:sz w:val="20"/>
                <w:szCs w:val="20"/>
              </w:rPr>
              <w:t>31 Mar</w:t>
            </w:r>
          </w:p>
        </w:tc>
        <w:tc>
          <w:tcPr>
            <w:tcW w:w="990" w:type="dxa"/>
            <w:vAlign w:val="center"/>
          </w:tcPr>
          <w:p w:rsidR="00997E3F" w:rsidRDefault="00997E3F" w:rsidP="00586529">
            <w:pPr>
              <w:jc w:val="center"/>
              <w:rPr>
                <w:sz w:val="20"/>
                <w:szCs w:val="20"/>
              </w:rPr>
            </w:pPr>
            <w:r>
              <w:rPr>
                <w:sz w:val="20"/>
                <w:szCs w:val="20"/>
              </w:rPr>
              <w:t>##</w:t>
            </w:r>
          </w:p>
        </w:tc>
        <w:tc>
          <w:tcPr>
            <w:tcW w:w="5189" w:type="dxa"/>
            <w:shd w:val="clear" w:color="auto" w:fill="auto"/>
            <w:vAlign w:val="center"/>
          </w:tcPr>
          <w:p w:rsidR="00997E3F" w:rsidRPr="00C2028D" w:rsidRDefault="00997E3F" w:rsidP="00586529">
            <w:pPr>
              <w:rPr>
                <w:sz w:val="20"/>
                <w:szCs w:val="20"/>
              </w:rPr>
            </w:pPr>
            <w:r>
              <w:rPr>
                <w:sz w:val="20"/>
                <w:szCs w:val="20"/>
              </w:rPr>
              <w:t>CESAR CHAVEZ DAY</w:t>
            </w:r>
          </w:p>
        </w:tc>
        <w:tc>
          <w:tcPr>
            <w:tcW w:w="1170" w:type="dxa"/>
            <w:shd w:val="clear" w:color="auto" w:fill="auto"/>
            <w:vAlign w:val="center"/>
          </w:tcPr>
          <w:p w:rsidR="00997E3F" w:rsidRDefault="00997E3F" w:rsidP="00824B87">
            <w:pPr>
              <w:jc w:val="center"/>
              <w:rPr>
                <w:sz w:val="20"/>
                <w:szCs w:val="20"/>
              </w:rPr>
            </w:pPr>
            <w:proofErr w:type="spellStart"/>
            <w:r>
              <w:rPr>
                <w:sz w:val="20"/>
                <w:szCs w:val="20"/>
              </w:rPr>
              <w:t>Pg</w:t>
            </w:r>
            <w:proofErr w:type="spellEnd"/>
            <w:r>
              <w:rPr>
                <w:sz w:val="20"/>
                <w:szCs w:val="20"/>
              </w:rPr>
              <w:t xml:space="preserve"> 208-225</w:t>
            </w:r>
          </w:p>
        </w:tc>
        <w:tc>
          <w:tcPr>
            <w:tcW w:w="2221" w:type="dxa"/>
            <w:shd w:val="clear" w:color="auto" w:fill="auto"/>
            <w:vAlign w:val="center"/>
          </w:tcPr>
          <w:p w:rsidR="00997E3F" w:rsidRDefault="00997E3F" w:rsidP="00586529">
            <w:pPr>
              <w:rPr>
                <w:sz w:val="20"/>
                <w:szCs w:val="20"/>
              </w:rPr>
            </w:pPr>
            <w:r>
              <w:rPr>
                <w:sz w:val="20"/>
                <w:szCs w:val="20"/>
              </w:rPr>
              <w:t>CAMPUS CLOSED</w:t>
            </w:r>
          </w:p>
        </w:tc>
      </w:tr>
      <w:tr w:rsidR="00586529" w:rsidRPr="00855E8A" w:rsidTr="000645E9">
        <w:trPr>
          <w:trHeight w:val="384"/>
        </w:trPr>
        <w:tc>
          <w:tcPr>
            <w:tcW w:w="1368" w:type="dxa"/>
            <w:shd w:val="clear" w:color="auto" w:fill="auto"/>
            <w:vAlign w:val="center"/>
          </w:tcPr>
          <w:p w:rsidR="00586529" w:rsidRPr="00855E8A" w:rsidRDefault="00586529" w:rsidP="00586529">
            <w:pPr>
              <w:jc w:val="right"/>
              <w:rPr>
                <w:sz w:val="20"/>
                <w:szCs w:val="20"/>
              </w:rPr>
            </w:pPr>
            <w:r>
              <w:rPr>
                <w:sz w:val="20"/>
                <w:szCs w:val="20"/>
              </w:rPr>
              <w:t>6/7 Apr</w:t>
            </w:r>
          </w:p>
        </w:tc>
        <w:tc>
          <w:tcPr>
            <w:tcW w:w="990" w:type="dxa"/>
            <w:vAlign w:val="center"/>
          </w:tcPr>
          <w:p w:rsidR="00586529" w:rsidRPr="00855E8A" w:rsidRDefault="00586529" w:rsidP="00586529">
            <w:pPr>
              <w:jc w:val="center"/>
              <w:rPr>
                <w:bCs/>
                <w:sz w:val="20"/>
                <w:szCs w:val="20"/>
              </w:rPr>
            </w:pPr>
            <w:r>
              <w:rPr>
                <w:bCs/>
                <w:sz w:val="20"/>
                <w:szCs w:val="20"/>
              </w:rPr>
              <w:t>18</w:t>
            </w:r>
          </w:p>
        </w:tc>
        <w:tc>
          <w:tcPr>
            <w:tcW w:w="5189" w:type="dxa"/>
            <w:shd w:val="clear" w:color="auto" w:fill="auto"/>
            <w:vAlign w:val="center"/>
          </w:tcPr>
          <w:p w:rsidR="00586529" w:rsidRPr="00C2028D" w:rsidRDefault="00586529" w:rsidP="00586529">
            <w:pPr>
              <w:rPr>
                <w:sz w:val="20"/>
                <w:szCs w:val="20"/>
              </w:rPr>
            </w:pPr>
            <w:r w:rsidRPr="00C2028D">
              <w:rPr>
                <w:sz w:val="20"/>
                <w:szCs w:val="20"/>
              </w:rPr>
              <w:t>Human Relations in the Air Force</w:t>
            </w:r>
          </w:p>
        </w:tc>
        <w:tc>
          <w:tcPr>
            <w:tcW w:w="1170" w:type="dxa"/>
            <w:shd w:val="clear" w:color="auto" w:fill="auto"/>
            <w:vAlign w:val="center"/>
          </w:tcPr>
          <w:p w:rsidR="00586529" w:rsidRPr="00855E8A" w:rsidRDefault="00824B87" w:rsidP="00824B87">
            <w:pPr>
              <w:jc w:val="center"/>
              <w:rPr>
                <w:sz w:val="20"/>
                <w:szCs w:val="20"/>
              </w:rPr>
            </w:pPr>
            <w:proofErr w:type="spellStart"/>
            <w:r>
              <w:rPr>
                <w:sz w:val="20"/>
                <w:szCs w:val="20"/>
              </w:rPr>
              <w:t>Pg</w:t>
            </w:r>
            <w:proofErr w:type="spellEnd"/>
            <w:r>
              <w:rPr>
                <w:sz w:val="20"/>
                <w:szCs w:val="20"/>
              </w:rPr>
              <w:t xml:space="preserve"> 226-240</w:t>
            </w:r>
          </w:p>
        </w:tc>
        <w:tc>
          <w:tcPr>
            <w:tcW w:w="2221" w:type="dxa"/>
            <w:shd w:val="clear" w:color="auto" w:fill="auto"/>
            <w:vAlign w:val="center"/>
          </w:tcPr>
          <w:p w:rsidR="00586529" w:rsidRPr="00855E8A" w:rsidRDefault="00586529" w:rsidP="00586529">
            <w:pPr>
              <w:rPr>
                <w:sz w:val="20"/>
                <w:szCs w:val="20"/>
              </w:rPr>
            </w:pPr>
            <w:r>
              <w:rPr>
                <w:sz w:val="20"/>
                <w:szCs w:val="20"/>
              </w:rPr>
              <w:t>AFSC Briefs</w:t>
            </w:r>
          </w:p>
        </w:tc>
      </w:tr>
      <w:tr w:rsidR="00824B87" w:rsidRPr="00855E8A" w:rsidTr="000645E9">
        <w:trPr>
          <w:trHeight w:val="384"/>
        </w:trPr>
        <w:tc>
          <w:tcPr>
            <w:tcW w:w="1368" w:type="dxa"/>
            <w:shd w:val="clear" w:color="auto" w:fill="auto"/>
            <w:vAlign w:val="center"/>
          </w:tcPr>
          <w:p w:rsidR="00824B87" w:rsidRPr="00855E8A" w:rsidRDefault="00824B87" w:rsidP="00824B87">
            <w:pPr>
              <w:jc w:val="right"/>
              <w:rPr>
                <w:sz w:val="20"/>
                <w:szCs w:val="20"/>
              </w:rPr>
            </w:pPr>
            <w:r>
              <w:rPr>
                <w:sz w:val="20"/>
                <w:szCs w:val="20"/>
              </w:rPr>
              <w:t>13/14 Apr</w:t>
            </w:r>
          </w:p>
        </w:tc>
        <w:tc>
          <w:tcPr>
            <w:tcW w:w="990" w:type="dxa"/>
            <w:vAlign w:val="center"/>
          </w:tcPr>
          <w:p w:rsidR="00824B87" w:rsidRPr="00855E8A" w:rsidRDefault="00824B87" w:rsidP="00824B87">
            <w:pPr>
              <w:jc w:val="center"/>
              <w:rPr>
                <w:sz w:val="20"/>
                <w:szCs w:val="20"/>
              </w:rPr>
            </w:pPr>
            <w:r>
              <w:rPr>
                <w:sz w:val="20"/>
                <w:szCs w:val="20"/>
              </w:rPr>
              <w:t>18</w:t>
            </w:r>
          </w:p>
        </w:tc>
        <w:tc>
          <w:tcPr>
            <w:tcW w:w="5189" w:type="dxa"/>
            <w:shd w:val="clear" w:color="auto" w:fill="auto"/>
            <w:vAlign w:val="center"/>
          </w:tcPr>
          <w:p w:rsidR="00824B87" w:rsidRPr="00C2028D" w:rsidRDefault="00824B87" w:rsidP="00824B87">
            <w:pPr>
              <w:rPr>
                <w:sz w:val="20"/>
                <w:szCs w:val="20"/>
              </w:rPr>
            </w:pPr>
            <w:r>
              <w:rPr>
                <w:sz w:val="20"/>
                <w:szCs w:val="20"/>
              </w:rPr>
              <w:t>Human Relations in the Air Force</w:t>
            </w:r>
          </w:p>
        </w:tc>
        <w:tc>
          <w:tcPr>
            <w:tcW w:w="1170" w:type="dxa"/>
            <w:shd w:val="clear" w:color="auto" w:fill="auto"/>
            <w:vAlign w:val="center"/>
          </w:tcPr>
          <w:p w:rsidR="00824B87" w:rsidRPr="00855E8A" w:rsidRDefault="00824B87" w:rsidP="00824B87">
            <w:pPr>
              <w:jc w:val="center"/>
              <w:rPr>
                <w:sz w:val="20"/>
                <w:szCs w:val="20"/>
              </w:rPr>
            </w:pPr>
            <w:proofErr w:type="spellStart"/>
            <w:r>
              <w:rPr>
                <w:sz w:val="20"/>
                <w:szCs w:val="20"/>
              </w:rPr>
              <w:t>Pg</w:t>
            </w:r>
            <w:proofErr w:type="spellEnd"/>
            <w:r>
              <w:rPr>
                <w:sz w:val="20"/>
                <w:szCs w:val="20"/>
              </w:rPr>
              <w:t xml:space="preserve"> 226-240</w:t>
            </w:r>
          </w:p>
        </w:tc>
        <w:tc>
          <w:tcPr>
            <w:tcW w:w="2221" w:type="dxa"/>
            <w:shd w:val="clear" w:color="auto" w:fill="auto"/>
            <w:vAlign w:val="center"/>
          </w:tcPr>
          <w:p w:rsidR="00824B87" w:rsidRPr="00855E8A" w:rsidRDefault="00824B87" w:rsidP="00824B87">
            <w:pPr>
              <w:rPr>
                <w:sz w:val="20"/>
                <w:szCs w:val="20"/>
              </w:rPr>
            </w:pPr>
            <w:r>
              <w:rPr>
                <w:sz w:val="20"/>
                <w:szCs w:val="20"/>
              </w:rPr>
              <w:t>AFSC Briefs</w:t>
            </w:r>
          </w:p>
        </w:tc>
      </w:tr>
      <w:tr w:rsidR="00824B87" w:rsidRPr="00855E8A" w:rsidTr="000645E9">
        <w:trPr>
          <w:trHeight w:val="384"/>
        </w:trPr>
        <w:tc>
          <w:tcPr>
            <w:tcW w:w="1368" w:type="dxa"/>
            <w:shd w:val="clear" w:color="auto" w:fill="auto"/>
            <w:vAlign w:val="center"/>
          </w:tcPr>
          <w:p w:rsidR="00824B87" w:rsidRPr="00855E8A" w:rsidRDefault="00824B87" w:rsidP="00824B87">
            <w:pPr>
              <w:jc w:val="right"/>
              <w:rPr>
                <w:sz w:val="20"/>
                <w:szCs w:val="20"/>
              </w:rPr>
            </w:pPr>
            <w:r>
              <w:rPr>
                <w:sz w:val="20"/>
                <w:szCs w:val="20"/>
              </w:rPr>
              <w:t>20/21 Apr</w:t>
            </w:r>
          </w:p>
        </w:tc>
        <w:tc>
          <w:tcPr>
            <w:tcW w:w="990" w:type="dxa"/>
            <w:vAlign w:val="center"/>
          </w:tcPr>
          <w:p w:rsidR="00824B87" w:rsidRPr="00855E8A" w:rsidRDefault="00824B87" w:rsidP="00824B87">
            <w:pPr>
              <w:jc w:val="center"/>
              <w:rPr>
                <w:sz w:val="20"/>
                <w:szCs w:val="20"/>
              </w:rPr>
            </w:pPr>
            <w:r>
              <w:rPr>
                <w:sz w:val="20"/>
                <w:szCs w:val="20"/>
              </w:rPr>
              <w:t>19</w:t>
            </w:r>
          </w:p>
        </w:tc>
        <w:tc>
          <w:tcPr>
            <w:tcW w:w="5189" w:type="dxa"/>
            <w:shd w:val="clear" w:color="auto" w:fill="auto"/>
            <w:vAlign w:val="center"/>
          </w:tcPr>
          <w:p w:rsidR="00824B87" w:rsidRPr="00C2028D" w:rsidRDefault="00824B87" w:rsidP="00824B87">
            <w:pPr>
              <w:rPr>
                <w:sz w:val="20"/>
                <w:szCs w:val="20"/>
              </w:rPr>
            </w:pPr>
            <w:r w:rsidRPr="00C2028D">
              <w:rPr>
                <w:sz w:val="20"/>
                <w:szCs w:val="20"/>
              </w:rPr>
              <w:t>Oath of Office and Commissioning</w:t>
            </w:r>
          </w:p>
        </w:tc>
        <w:tc>
          <w:tcPr>
            <w:tcW w:w="1170" w:type="dxa"/>
            <w:shd w:val="clear" w:color="auto" w:fill="auto"/>
            <w:vAlign w:val="center"/>
          </w:tcPr>
          <w:p w:rsidR="00824B87" w:rsidRPr="00855E8A" w:rsidRDefault="00824B87" w:rsidP="00824B87">
            <w:pPr>
              <w:jc w:val="center"/>
              <w:rPr>
                <w:sz w:val="20"/>
                <w:szCs w:val="20"/>
              </w:rPr>
            </w:pPr>
            <w:proofErr w:type="spellStart"/>
            <w:r>
              <w:rPr>
                <w:sz w:val="20"/>
                <w:szCs w:val="20"/>
              </w:rPr>
              <w:t>Pg</w:t>
            </w:r>
            <w:proofErr w:type="spellEnd"/>
            <w:r>
              <w:rPr>
                <w:sz w:val="20"/>
                <w:szCs w:val="20"/>
              </w:rPr>
              <w:t xml:space="preserve"> 241-258</w:t>
            </w:r>
          </w:p>
        </w:tc>
        <w:tc>
          <w:tcPr>
            <w:tcW w:w="2221" w:type="dxa"/>
            <w:shd w:val="clear" w:color="auto" w:fill="auto"/>
            <w:vAlign w:val="center"/>
          </w:tcPr>
          <w:p w:rsidR="00824B87" w:rsidRPr="00855E8A" w:rsidRDefault="00824B87" w:rsidP="00824B87">
            <w:pPr>
              <w:rPr>
                <w:sz w:val="20"/>
                <w:szCs w:val="20"/>
              </w:rPr>
            </w:pPr>
            <w:r>
              <w:rPr>
                <w:sz w:val="20"/>
                <w:szCs w:val="20"/>
              </w:rPr>
              <w:t>AFSC Briefs</w:t>
            </w:r>
          </w:p>
        </w:tc>
      </w:tr>
      <w:tr w:rsidR="00824B87" w:rsidRPr="00855E8A" w:rsidTr="000645E9">
        <w:trPr>
          <w:trHeight w:val="384"/>
        </w:trPr>
        <w:tc>
          <w:tcPr>
            <w:tcW w:w="1368" w:type="dxa"/>
            <w:shd w:val="clear" w:color="auto" w:fill="auto"/>
            <w:vAlign w:val="center"/>
          </w:tcPr>
          <w:p w:rsidR="00824B87" w:rsidRPr="00855E8A" w:rsidRDefault="00824B87" w:rsidP="00824B87">
            <w:pPr>
              <w:jc w:val="right"/>
              <w:rPr>
                <w:sz w:val="20"/>
                <w:szCs w:val="20"/>
              </w:rPr>
            </w:pPr>
            <w:r>
              <w:rPr>
                <w:sz w:val="20"/>
                <w:szCs w:val="20"/>
              </w:rPr>
              <w:t>27/28 Apr</w:t>
            </w:r>
          </w:p>
        </w:tc>
        <w:tc>
          <w:tcPr>
            <w:tcW w:w="990" w:type="dxa"/>
            <w:vAlign w:val="center"/>
          </w:tcPr>
          <w:p w:rsidR="00824B87" w:rsidRPr="00855E8A" w:rsidRDefault="00824B87" w:rsidP="00824B87">
            <w:pPr>
              <w:jc w:val="center"/>
              <w:rPr>
                <w:bCs/>
                <w:sz w:val="20"/>
                <w:szCs w:val="20"/>
              </w:rPr>
            </w:pPr>
            <w:r>
              <w:rPr>
                <w:bCs/>
                <w:sz w:val="20"/>
                <w:szCs w:val="20"/>
              </w:rPr>
              <w:t>##</w:t>
            </w:r>
          </w:p>
        </w:tc>
        <w:tc>
          <w:tcPr>
            <w:tcW w:w="5189" w:type="dxa"/>
            <w:shd w:val="clear" w:color="auto" w:fill="auto"/>
            <w:vAlign w:val="center"/>
          </w:tcPr>
          <w:p w:rsidR="00824B87" w:rsidRPr="00C2028D" w:rsidRDefault="00824B87" w:rsidP="00824B87">
            <w:pPr>
              <w:rPr>
                <w:bCs/>
                <w:sz w:val="20"/>
                <w:szCs w:val="20"/>
              </w:rPr>
            </w:pPr>
            <w:r w:rsidRPr="00C2028D">
              <w:rPr>
                <w:bCs/>
                <w:sz w:val="20"/>
                <w:szCs w:val="20"/>
              </w:rPr>
              <w:t>Final Review</w:t>
            </w:r>
          </w:p>
        </w:tc>
        <w:tc>
          <w:tcPr>
            <w:tcW w:w="1170" w:type="dxa"/>
            <w:shd w:val="clear" w:color="auto" w:fill="auto"/>
            <w:vAlign w:val="center"/>
          </w:tcPr>
          <w:p w:rsidR="00824B87" w:rsidRPr="00855E8A" w:rsidRDefault="00824B87" w:rsidP="00824B87">
            <w:pPr>
              <w:jc w:val="center"/>
              <w:rPr>
                <w:sz w:val="20"/>
                <w:szCs w:val="20"/>
              </w:rPr>
            </w:pPr>
            <w:proofErr w:type="spellStart"/>
            <w:r>
              <w:rPr>
                <w:sz w:val="20"/>
                <w:szCs w:val="20"/>
              </w:rPr>
              <w:t>Pg</w:t>
            </w:r>
            <w:proofErr w:type="spellEnd"/>
            <w:r>
              <w:rPr>
                <w:sz w:val="20"/>
                <w:szCs w:val="20"/>
              </w:rPr>
              <w:t xml:space="preserve"> 208-258</w:t>
            </w:r>
          </w:p>
        </w:tc>
        <w:tc>
          <w:tcPr>
            <w:tcW w:w="2221" w:type="dxa"/>
            <w:shd w:val="clear" w:color="auto" w:fill="auto"/>
            <w:vAlign w:val="center"/>
          </w:tcPr>
          <w:p w:rsidR="00824B87" w:rsidRPr="00855E8A" w:rsidRDefault="00824B87" w:rsidP="00824B87">
            <w:pPr>
              <w:rPr>
                <w:sz w:val="20"/>
                <w:szCs w:val="20"/>
              </w:rPr>
            </w:pPr>
            <w:r>
              <w:rPr>
                <w:sz w:val="20"/>
                <w:szCs w:val="20"/>
              </w:rPr>
              <w:t>AFSC Briefs</w:t>
            </w:r>
          </w:p>
        </w:tc>
      </w:tr>
      <w:tr w:rsidR="00824B87" w:rsidRPr="00855E8A" w:rsidTr="000645E9">
        <w:trPr>
          <w:trHeight w:val="384"/>
        </w:trPr>
        <w:tc>
          <w:tcPr>
            <w:tcW w:w="1368" w:type="dxa"/>
            <w:shd w:val="clear" w:color="auto" w:fill="auto"/>
            <w:vAlign w:val="center"/>
          </w:tcPr>
          <w:p w:rsidR="00824B87" w:rsidRPr="00997E3F" w:rsidRDefault="00824B87" w:rsidP="00824B87">
            <w:pPr>
              <w:jc w:val="right"/>
              <w:rPr>
                <w:sz w:val="20"/>
                <w:szCs w:val="20"/>
              </w:rPr>
            </w:pPr>
            <w:r w:rsidRPr="00997E3F">
              <w:rPr>
                <w:sz w:val="20"/>
                <w:szCs w:val="20"/>
              </w:rPr>
              <w:t>4/5 May</w:t>
            </w:r>
          </w:p>
        </w:tc>
        <w:tc>
          <w:tcPr>
            <w:tcW w:w="990" w:type="dxa"/>
            <w:vAlign w:val="center"/>
          </w:tcPr>
          <w:p w:rsidR="00824B87" w:rsidRPr="00997E3F" w:rsidRDefault="00824B87" w:rsidP="00824B87">
            <w:pPr>
              <w:jc w:val="center"/>
              <w:rPr>
                <w:bCs/>
                <w:sz w:val="20"/>
                <w:szCs w:val="20"/>
              </w:rPr>
            </w:pPr>
            <w:r w:rsidRPr="00997E3F">
              <w:rPr>
                <w:bCs/>
                <w:sz w:val="20"/>
                <w:szCs w:val="20"/>
              </w:rPr>
              <w:t>##</w:t>
            </w:r>
          </w:p>
        </w:tc>
        <w:tc>
          <w:tcPr>
            <w:tcW w:w="5189" w:type="dxa"/>
            <w:shd w:val="clear" w:color="auto" w:fill="auto"/>
            <w:vAlign w:val="center"/>
          </w:tcPr>
          <w:p w:rsidR="00824B87" w:rsidRPr="00997E3F" w:rsidRDefault="00824B87" w:rsidP="00824B87">
            <w:pPr>
              <w:rPr>
                <w:bCs/>
                <w:sz w:val="20"/>
                <w:szCs w:val="20"/>
              </w:rPr>
            </w:pPr>
            <w:r w:rsidRPr="00997E3F">
              <w:rPr>
                <w:bCs/>
                <w:sz w:val="20"/>
                <w:szCs w:val="20"/>
              </w:rPr>
              <w:t>FINAL</w:t>
            </w:r>
          </w:p>
        </w:tc>
        <w:tc>
          <w:tcPr>
            <w:tcW w:w="1170" w:type="dxa"/>
            <w:shd w:val="clear" w:color="auto" w:fill="auto"/>
            <w:vAlign w:val="center"/>
          </w:tcPr>
          <w:p w:rsidR="00824B87" w:rsidRPr="00997E3F" w:rsidRDefault="00824B87" w:rsidP="00824B87">
            <w:pPr>
              <w:jc w:val="center"/>
              <w:rPr>
                <w:sz w:val="20"/>
                <w:szCs w:val="20"/>
              </w:rPr>
            </w:pPr>
            <w:proofErr w:type="spellStart"/>
            <w:r w:rsidRPr="00997E3F">
              <w:rPr>
                <w:sz w:val="20"/>
                <w:szCs w:val="20"/>
              </w:rPr>
              <w:t>Pg</w:t>
            </w:r>
            <w:proofErr w:type="spellEnd"/>
            <w:r w:rsidRPr="00997E3F">
              <w:rPr>
                <w:sz w:val="20"/>
                <w:szCs w:val="20"/>
              </w:rPr>
              <w:t xml:space="preserve"> 208-258</w:t>
            </w:r>
          </w:p>
        </w:tc>
        <w:tc>
          <w:tcPr>
            <w:tcW w:w="2221" w:type="dxa"/>
            <w:shd w:val="clear" w:color="auto" w:fill="auto"/>
            <w:vAlign w:val="center"/>
          </w:tcPr>
          <w:p w:rsidR="00824B87" w:rsidRPr="00997E3F" w:rsidRDefault="00824B87" w:rsidP="00824B87">
            <w:pPr>
              <w:rPr>
                <w:sz w:val="20"/>
                <w:szCs w:val="20"/>
              </w:rPr>
            </w:pPr>
            <w:r w:rsidRPr="00997E3F">
              <w:rPr>
                <w:sz w:val="20"/>
                <w:szCs w:val="20"/>
              </w:rPr>
              <w:t>NONE</w:t>
            </w:r>
          </w:p>
        </w:tc>
      </w:tr>
    </w:tbl>
    <w:p w:rsidR="00E32E2A" w:rsidRPr="00855E8A" w:rsidRDefault="00E32E2A" w:rsidP="000908C1">
      <w:pPr>
        <w:rPr>
          <w:sz w:val="20"/>
          <w:szCs w:val="20"/>
        </w:rPr>
      </w:pPr>
    </w:p>
    <w:p w:rsidR="00E32E2A" w:rsidRPr="00855E8A" w:rsidRDefault="00E32E2A" w:rsidP="000908C1">
      <w:pPr>
        <w:rPr>
          <w:sz w:val="20"/>
          <w:szCs w:val="20"/>
        </w:rPr>
      </w:pPr>
    </w:p>
    <w:p w:rsidR="00E32E2A" w:rsidRPr="00855E8A" w:rsidRDefault="00E32E2A"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CB41B9" w:rsidRPr="00855E8A" w:rsidRDefault="00CB41B9" w:rsidP="000908C1">
      <w:pPr>
        <w:rPr>
          <w:sz w:val="20"/>
          <w:szCs w:val="20"/>
        </w:rPr>
      </w:pPr>
    </w:p>
    <w:p w:rsidR="00CB41B9" w:rsidRPr="00855E8A" w:rsidRDefault="00CB41B9" w:rsidP="000908C1">
      <w:pPr>
        <w:rPr>
          <w:sz w:val="20"/>
          <w:szCs w:val="20"/>
        </w:rPr>
      </w:pPr>
    </w:p>
    <w:p w:rsidR="00CB41B9" w:rsidRPr="00855E8A" w:rsidRDefault="00CB41B9" w:rsidP="000908C1">
      <w:pPr>
        <w:rPr>
          <w:sz w:val="20"/>
          <w:szCs w:val="20"/>
        </w:rPr>
      </w:pPr>
    </w:p>
    <w:p w:rsidR="00CB41B9" w:rsidRPr="00855E8A" w:rsidRDefault="00CB41B9"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3834CD" w:rsidRPr="00855E8A" w:rsidRDefault="003834CD" w:rsidP="000908C1">
      <w:pPr>
        <w:rPr>
          <w:sz w:val="20"/>
          <w:szCs w:val="20"/>
        </w:rPr>
      </w:pPr>
    </w:p>
    <w:p w:rsidR="00855E8A" w:rsidRDefault="00855E8A">
      <w:pPr>
        <w:rPr>
          <w:b/>
          <w:bCs/>
          <w:sz w:val="20"/>
          <w:szCs w:val="20"/>
        </w:rPr>
      </w:pPr>
      <w:bookmarkStart w:id="3" w:name="Required_Syllabus_Policy_Statements"/>
      <w:r>
        <w:rPr>
          <w:sz w:val="20"/>
          <w:szCs w:val="20"/>
        </w:rPr>
        <w:br w:type="page"/>
      </w:r>
    </w:p>
    <w:p w:rsidR="003834CD" w:rsidRPr="00855E8A" w:rsidRDefault="003834CD" w:rsidP="00855E8A">
      <w:pPr>
        <w:pStyle w:val="Heading1"/>
        <w:ind w:left="0" w:firstLine="0"/>
        <w:jc w:val="center"/>
        <w:rPr>
          <w:color w:val="auto"/>
          <w:sz w:val="20"/>
          <w:szCs w:val="20"/>
        </w:rPr>
      </w:pPr>
      <w:r w:rsidRPr="00855E8A">
        <w:rPr>
          <w:color w:val="auto"/>
          <w:sz w:val="20"/>
          <w:szCs w:val="20"/>
        </w:rPr>
        <w:lastRenderedPageBreak/>
        <w:t>Appendix 1</w:t>
      </w:r>
    </w:p>
    <w:p w:rsidR="003834CD" w:rsidRPr="00855E8A" w:rsidRDefault="003834CD" w:rsidP="00855E8A">
      <w:pPr>
        <w:pStyle w:val="Heading1"/>
        <w:ind w:left="0" w:firstLine="0"/>
        <w:jc w:val="center"/>
        <w:rPr>
          <w:color w:val="auto"/>
          <w:sz w:val="20"/>
          <w:szCs w:val="20"/>
        </w:rPr>
      </w:pPr>
      <w:r w:rsidRPr="00855E8A">
        <w:rPr>
          <w:color w:val="auto"/>
          <w:sz w:val="20"/>
          <w:szCs w:val="20"/>
        </w:rPr>
        <w:t>Required CSU Fresno Syllabus Policy Statements</w:t>
      </w:r>
      <w:bookmarkEnd w:id="3"/>
    </w:p>
    <w:p w:rsidR="003834CD" w:rsidRPr="00855E8A" w:rsidRDefault="003834CD" w:rsidP="003834CD">
      <w:pPr>
        <w:pStyle w:val="Heading1"/>
        <w:rPr>
          <w:sz w:val="20"/>
          <w:szCs w:val="20"/>
        </w:rPr>
      </w:pPr>
    </w:p>
    <w:p w:rsidR="003834CD" w:rsidRPr="00855E8A" w:rsidRDefault="003834CD" w:rsidP="003834CD">
      <w:pPr>
        <w:rPr>
          <w:sz w:val="20"/>
          <w:szCs w:val="20"/>
        </w:rPr>
      </w:pPr>
      <w:bookmarkStart w:id="4" w:name="Students_with_Disabilities"/>
      <w:r w:rsidRPr="00855E8A">
        <w:rPr>
          <w:b/>
          <w:sz w:val="20"/>
          <w:szCs w:val="20"/>
        </w:rPr>
        <w:t>Students with Disabilities</w:t>
      </w:r>
      <w:bookmarkEnd w:id="4"/>
      <w:r w:rsidRPr="00855E8A">
        <w:rPr>
          <w:b/>
          <w:sz w:val="20"/>
          <w:szCs w:val="20"/>
        </w:rPr>
        <w:t>:</w:t>
      </w:r>
      <w:r w:rsidRPr="00855E8A">
        <w:rPr>
          <w:sz w:val="20"/>
          <w:szCs w:val="20"/>
        </w:rPr>
        <w:t xml:space="preserve"> Upon identifying themselves to the instructor and the university, students with disabilities will receive reasonable accommodation for learning and evaluation. For more information, contact Services to Students with Disabilities in the University Center Room 5 (278-2811).</w:t>
      </w:r>
    </w:p>
    <w:p w:rsidR="003834CD" w:rsidRPr="00855E8A" w:rsidRDefault="003834CD" w:rsidP="003834CD">
      <w:pPr>
        <w:rPr>
          <w:sz w:val="20"/>
          <w:szCs w:val="20"/>
        </w:rPr>
      </w:pPr>
    </w:p>
    <w:p w:rsidR="003834CD" w:rsidRPr="00855E8A" w:rsidRDefault="003834CD" w:rsidP="003834CD">
      <w:pPr>
        <w:tabs>
          <w:tab w:val="left" w:pos="8550"/>
        </w:tabs>
        <w:rPr>
          <w:sz w:val="20"/>
          <w:szCs w:val="20"/>
        </w:rPr>
      </w:pPr>
      <w:r w:rsidRPr="00855E8A">
        <w:rPr>
          <w:b/>
          <w:sz w:val="20"/>
          <w:szCs w:val="20"/>
        </w:rPr>
        <w:t xml:space="preserve">Honor Code: </w:t>
      </w:r>
      <w:r w:rsidRPr="00855E8A">
        <w:rPr>
          <w:sz w:val="20"/>
          <w:szCs w:val="20"/>
        </w:rPr>
        <w:t xml:space="preserve"> “Members of the CSU Fresno academic community adhere to principles of academic integrity and mutual respect while engaged in university work and related activities.”  You should:</w:t>
      </w:r>
    </w:p>
    <w:p w:rsidR="003834CD" w:rsidRPr="00855E8A" w:rsidRDefault="003834CD" w:rsidP="003834CD">
      <w:pPr>
        <w:pStyle w:val="BodyTextIndent"/>
        <w:widowControl/>
        <w:numPr>
          <w:ilvl w:val="0"/>
          <w:numId w:val="8"/>
        </w:numPr>
        <w:outlineLvl w:val="9"/>
        <w:rPr>
          <w:sz w:val="20"/>
          <w:szCs w:val="20"/>
        </w:rPr>
      </w:pPr>
      <w:r w:rsidRPr="00855E8A">
        <w:rPr>
          <w:sz w:val="20"/>
          <w:szCs w:val="20"/>
        </w:rPr>
        <w:t xml:space="preserve">understand or seek clarification about expectations for academic integrity in this course (including no cheating, plagiarism and inappropriate collaboration) </w:t>
      </w:r>
    </w:p>
    <w:p w:rsidR="003834CD" w:rsidRPr="00855E8A" w:rsidRDefault="003834CD" w:rsidP="003834CD">
      <w:pPr>
        <w:pStyle w:val="BodyTextIndent"/>
        <w:widowControl/>
        <w:numPr>
          <w:ilvl w:val="0"/>
          <w:numId w:val="8"/>
        </w:numPr>
        <w:tabs>
          <w:tab w:val="left" w:pos="270"/>
          <w:tab w:val="left" w:pos="2970"/>
        </w:tabs>
        <w:outlineLvl w:val="9"/>
        <w:rPr>
          <w:sz w:val="20"/>
          <w:szCs w:val="20"/>
        </w:rPr>
      </w:pPr>
      <w:proofErr w:type="gramStart"/>
      <w:r w:rsidRPr="00855E8A">
        <w:rPr>
          <w:sz w:val="20"/>
          <w:szCs w:val="20"/>
        </w:rPr>
        <w:t>neither</w:t>
      </w:r>
      <w:proofErr w:type="gramEnd"/>
      <w:r w:rsidRPr="00855E8A">
        <w:rPr>
          <w:sz w:val="20"/>
          <w:szCs w:val="20"/>
        </w:rPr>
        <w:t xml:space="preserve"> give nor receive unauthorized aid on examinations or other course work that is used by the instructor as the basis of grading. </w:t>
      </w:r>
    </w:p>
    <w:p w:rsidR="003834CD" w:rsidRPr="00855E8A" w:rsidRDefault="003834CD" w:rsidP="003834CD">
      <w:pPr>
        <w:pStyle w:val="BodyTextIndent"/>
        <w:widowControl/>
        <w:numPr>
          <w:ilvl w:val="0"/>
          <w:numId w:val="8"/>
        </w:numPr>
        <w:tabs>
          <w:tab w:val="left" w:pos="270"/>
          <w:tab w:val="left" w:pos="2970"/>
        </w:tabs>
        <w:outlineLvl w:val="9"/>
        <w:rPr>
          <w:sz w:val="20"/>
          <w:szCs w:val="20"/>
        </w:rPr>
      </w:pPr>
      <w:proofErr w:type="gramStart"/>
      <w:r w:rsidRPr="00855E8A">
        <w:rPr>
          <w:sz w:val="20"/>
          <w:szCs w:val="20"/>
        </w:rPr>
        <w:t>take</w:t>
      </w:r>
      <w:proofErr w:type="gramEnd"/>
      <w:r w:rsidRPr="00855E8A">
        <w:rPr>
          <w:sz w:val="20"/>
          <w:szCs w:val="20"/>
        </w:rPr>
        <w:t xml:space="preserve"> responsibility to monitor academic dishonesty in any form and to report it to the instructor or other appropriate official for action.</w:t>
      </w:r>
    </w:p>
    <w:p w:rsidR="003834CD" w:rsidRPr="00855E8A" w:rsidRDefault="003834CD" w:rsidP="003834CD">
      <w:pPr>
        <w:pStyle w:val="BodyTextIndent"/>
        <w:tabs>
          <w:tab w:val="left" w:pos="270"/>
          <w:tab w:val="left" w:pos="2970"/>
        </w:tabs>
        <w:ind w:left="0"/>
        <w:rPr>
          <w:sz w:val="20"/>
          <w:szCs w:val="20"/>
        </w:rPr>
      </w:pPr>
    </w:p>
    <w:p w:rsidR="003834CD" w:rsidRPr="00855E8A" w:rsidRDefault="003834CD" w:rsidP="003834CD">
      <w:pPr>
        <w:pStyle w:val="BodyTextIndent"/>
        <w:tabs>
          <w:tab w:val="left" w:pos="270"/>
          <w:tab w:val="left" w:pos="2970"/>
        </w:tabs>
        <w:ind w:left="0"/>
        <w:rPr>
          <w:sz w:val="20"/>
          <w:szCs w:val="20"/>
        </w:rPr>
      </w:pPr>
      <w:r w:rsidRPr="00855E8A">
        <w:rPr>
          <w:sz w:val="20"/>
          <w:szCs w:val="20"/>
        </w:rPr>
        <w:t>Instructors may require students to sign a statement at the end of all exams and assignments that “I have done my own work and have neither given nor received unauthorized assistance on this work.” If you are going to use this statement, include it here.</w:t>
      </w:r>
    </w:p>
    <w:p w:rsidR="003834CD" w:rsidRPr="00855E8A" w:rsidRDefault="003834CD" w:rsidP="003834CD">
      <w:pPr>
        <w:rPr>
          <w:sz w:val="20"/>
          <w:szCs w:val="20"/>
        </w:rPr>
      </w:pPr>
    </w:p>
    <w:p w:rsidR="003834CD" w:rsidRPr="00855E8A" w:rsidRDefault="003834CD" w:rsidP="003834CD">
      <w:pPr>
        <w:pStyle w:val="NormalWeb"/>
        <w:spacing w:before="0" w:beforeAutospacing="0" w:after="0" w:afterAutospacing="0"/>
        <w:rPr>
          <w:sz w:val="20"/>
          <w:szCs w:val="20"/>
        </w:rPr>
      </w:pPr>
      <w:r w:rsidRPr="00855E8A">
        <w:rPr>
          <w:b/>
          <w:sz w:val="20"/>
          <w:szCs w:val="20"/>
        </w:rPr>
        <w:t>Cheating and Plagiarism</w:t>
      </w:r>
      <w:r w:rsidRPr="00855E8A">
        <w:rPr>
          <w:sz w:val="20"/>
          <w:szCs w:val="20"/>
        </w:rPr>
        <w:t>: "Cheating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p>
    <w:p w:rsidR="003834CD" w:rsidRPr="00855E8A" w:rsidRDefault="003834CD" w:rsidP="003834CD">
      <w:pPr>
        <w:pStyle w:val="NormalWeb"/>
        <w:spacing w:before="0" w:beforeAutospacing="0" w:after="0" w:afterAutospacing="0"/>
        <w:rPr>
          <w:sz w:val="20"/>
          <w:szCs w:val="20"/>
        </w:rPr>
      </w:pPr>
      <w:r w:rsidRPr="00855E8A">
        <w:rPr>
          <w:sz w:val="20"/>
          <w:szCs w:val="20"/>
        </w:rPr>
        <w:t> </w:t>
      </w:r>
    </w:p>
    <w:p w:rsidR="003834CD" w:rsidRPr="00855E8A" w:rsidRDefault="003834CD" w:rsidP="003834CD">
      <w:pPr>
        <w:pStyle w:val="NormalWeb"/>
        <w:spacing w:before="0" w:beforeAutospacing="0" w:after="0" w:afterAutospacing="0"/>
        <w:rPr>
          <w:sz w:val="20"/>
          <w:szCs w:val="20"/>
        </w:rPr>
      </w:pPr>
      <w:r w:rsidRPr="00855E8A">
        <w:rPr>
          <w:b/>
          <w:sz w:val="20"/>
          <w:szCs w:val="20"/>
        </w:rPr>
        <w:t>Computer</w:t>
      </w:r>
      <w:r w:rsidRPr="00855E8A">
        <w:rPr>
          <w:sz w:val="20"/>
          <w:szCs w:val="20"/>
        </w:rPr>
        <w:t>s: "At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with all the recommended software. The minimum and recommended standards for the workstations and software, which may vary by academic major, are updated periodically and are available from Information Technology Services (http://www.csufresno.edu/ITS/) or the University Bookstore. In the curriculum and class assignments, students are presumed to have 24-hour access to a computer workstation and the necessary communication links to the University's information resources."</w:t>
      </w:r>
    </w:p>
    <w:p w:rsidR="003834CD" w:rsidRPr="00855E8A" w:rsidRDefault="003834CD" w:rsidP="003834CD">
      <w:pPr>
        <w:pStyle w:val="NormalWeb"/>
        <w:spacing w:before="0" w:beforeAutospacing="0" w:after="0" w:afterAutospacing="0"/>
        <w:rPr>
          <w:sz w:val="20"/>
          <w:szCs w:val="20"/>
        </w:rPr>
      </w:pPr>
      <w:r w:rsidRPr="00855E8A">
        <w:rPr>
          <w:sz w:val="20"/>
          <w:szCs w:val="20"/>
        </w:rPr>
        <w:t> </w:t>
      </w:r>
    </w:p>
    <w:p w:rsidR="003834CD" w:rsidRPr="00855E8A" w:rsidRDefault="003834CD" w:rsidP="003834CD">
      <w:pPr>
        <w:pStyle w:val="NormalWeb"/>
        <w:spacing w:before="0" w:beforeAutospacing="0" w:after="0" w:afterAutospacing="0"/>
        <w:rPr>
          <w:sz w:val="20"/>
          <w:szCs w:val="20"/>
        </w:rPr>
      </w:pPr>
      <w:r w:rsidRPr="00855E8A">
        <w:rPr>
          <w:b/>
          <w:sz w:val="20"/>
          <w:szCs w:val="20"/>
        </w:rPr>
        <w:t>Disruptive Classroom Behavior</w:t>
      </w:r>
      <w:r w:rsidRPr="00855E8A">
        <w:rPr>
          <w:sz w:val="20"/>
          <w:szCs w:val="20"/>
        </w:rPr>
        <w:t>: "The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 . . Student conduct which disrupts the learning process shall not be tolerated and may lead to disciplinary action and/or removal from class."</w:t>
      </w:r>
    </w:p>
    <w:p w:rsidR="003834CD" w:rsidRPr="00855E8A" w:rsidRDefault="003834CD" w:rsidP="003834CD">
      <w:pPr>
        <w:pStyle w:val="NormalWeb"/>
        <w:spacing w:before="0" w:beforeAutospacing="0" w:after="0" w:afterAutospacing="0"/>
        <w:rPr>
          <w:sz w:val="20"/>
          <w:szCs w:val="20"/>
        </w:rPr>
      </w:pPr>
      <w:r w:rsidRPr="00855E8A">
        <w:rPr>
          <w:sz w:val="20"/>
          <w:szCs w:val="20"/>
        </w:rPr>
        <w:t> </w:t>
      </w:r>
    </w:p>
    <w:p w:rsidR="003834CD" w:rsidRPr="00855E8A" w:rsidRDefault="003834CD" w:rsidP="003834CD">
      <w:pPr>
        <w:pStyle w:val="NormalWeb"/>
        <w:spacing w:before="0" w:beforeAutospacing="0" w:after="0" w:afterAutospacing="0"/>
        <w:rPr>
          <w:sz w:val="20"/>
          <w:szCs w:val="20"/>
        </w:rPr>
      </w:pPr>
      <w:bookmarkStart w:id="5" w:name="Copyright_policy"/>
      <w:r w:rsidRPr="00855E8A">
        <w:rPr>
          <w:b/>
          <w:bCs/>
          <w:sz w:val="20"/>
          <w:szCs w:val="20"/>
        </w:rPr>
        <w:t>Copyright policy</w:t>
      </w:r>
      <w:bookmarkEnd w:id="5"/>
      <w:r w:rsidRPr="00855E8A">
        <w:rPr>
          <w:b/>
          <w:bCs/>
          <w:sz w:val="20"/>
          <w:szCs w:val="20"/>
        </w:rPr>
        <w:t>:</w:t>
      </w:r>
      <w:r w:rsidRPr="00855E8A">
        <w:rPr>
          <w:sz w:val="20"/>
          <w:szCs w:val="20"/>
        </w:rPr>
        <w:t xml:space="preserve"> 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copyright web page:  </w:t>
      </w:r>
      <w:hyperlink r:id="rId11" w:history="1">
        <w:r w:rsidRPr="00855E8A">
          <w:rPr>
            <w:rStyle w:val="Hyperlink"/>
            <w:sz w:val="20"/>
            <w:szCs w:val="20"/>
          </w:rPr>
          <w:t>www.csufresno.edu/library/about/policies/docs/copyrtpolicyfull.pdf</w:t>
        </w:r>
      </w:hyperlink>
      <w:r w:rsidRPr="00855E8A">
        <w:rPr>
          <w:sz w:val="20"/>
          <w:szCs w:val="20"/>
        </w:rPr>
        <w:t xml:space="preserve">.  </w:t>
      </w:r>
    </w:p>
    <w:p w:rsidR="003834CD" w:rsidRPr="00855E8A" w:rsidRDefault="003834CD" w:rsidP="003834CD">
      <w:pPr>
        <w:pStyle w:val="NormalWeb"/>
        <w:spacing w:before="0" w:beforeAutospacing="0" w:after="0" w:afterAutospacing="0"/>
        <w:rPr>
          <w:sz w:val="20"/>
          <w:szCs w:val="20"/>
        </w:rPr>
      </w:pPr>
    </w:p>
    <w:p w:rsidR="003834CD" w:rsidRPr="00855E8A" w:rsidRDefault="003834CD" w:rsidP="003834CD">
      <w:pPr>
        <w:pStyle w:val="NormalWeb"/>
        <w:spacing w:before="0" w:beforeAutospacing="0" w:after="0" w:afterAutospacing="0"/>
        <w:rPr>
          <w:sz w:val="20"/>
          <w:szCs w:val="20"/>
        </w:rPr>
      </w:pPr>
      <w:proofErr w:type="gramStart"/>
      <w:r w:rsidRPr="00855E8A">
        <w:rPr>
          <w:sz w:val="20"/>
          <w:szCs w:val="20"/>
        </w:rPr>
        <w:t>Digital Campus course web sites contains</w:t>
      </w:r>
      <w:proofErr w:type="gramEnd"/>
      <w:r w:rsidRPr="00855E8A">
        <w:rPr>
          <w:sz w:val="20"/>
          <w:szCs w:val="20"/>
        </w:rPr>
        <w:t xml:space="preserve">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rsidR="003834CD" w:rsidRPr="00855E8A" w:rsidRDefault="003834CD" w:rsidP="003834CD">
      <w:pPr>
        <w:pStyle w:val="NormalWeb"/>
        <w:spacing w:before="0" w:beforeAutospacing="0" w:after="0" w:afterAutospacing="0"/>
        <w:rPr>
          <w:sz w:val="20"/>
          <w:szCs w:val="20"/>
        </w:rPr>
      </w:pPr>
    </w:p>
    <w:p w:rsidR="003834CD" w:rsidRPr="00855E8A" w:rsidRDefault="003834CD" w:rsidP="003834CD">
      <w:pPr>
        <w:rPr>
          <w:sz w:val="20"/>
          <w:szCs w:val="20"/>
        </w:rPr>
      </w:pPr>
    </w:p>
    <w:p w:rsidR="003834CD" w:rsidRPr="00855E8A" w:rsidRDefault="003834CD" w:rsidP="000908C1">
      <w:pPr>
        <w:rPr>
          <w:sz w:val="20"/>
          <w:szCs w:val="20"/>
        </w:rPr>
      </w:pPr>
    </w:p>
    <w:sectPr w:rsidR="003834CD" w:rsidRPr="00855E8A" w:rsidSect="0052042D">
      <w:headerReference w:type="first" r:id="rId12"/>
      <w:type w:val="continuous"/>
      <w:pgSz w:w="12240" w:h="15840" w:code="1"/>
      <w:pgMar w:top="720" w:right="720" w:bottom="720" w:left="720"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7E" w:rsidRDefault="0073307E">
      <w:r>
        <w:separator/>
      </w:r>
    </w:p>
  </w:endnote>
  <w:endnote w:type="continuationSeparator" w:id="0">
    <w:p w:rsidR="0073307E" w:rsidRDefault="0073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7E" w:rsidRDefault="0073307E">
      <w:r>
        <w:separator/>
      </w:r>
    </w:p>
  </w:footnote>
  <w:footnote w:type="continuationSeparator" w:id="0">
    <w:p w:rsidR="0073307E" w:rsidRDefault="00733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7E" w:rsidRPr="00E32E2A" w:rsidRDefault="0073307E" w:rsidP="005E7460">
    <w:pPr>
      <w:pStyle w:val="Header"/>
      <w:tabs>
        <w:tab w:val="clear" w:pos="4320"/>
        <w:tab w:val="clear" w:pos="8640"/>
        <w:tab w:val="right" w:pos="10800"/>
      </w:tabs>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wp:posOffset>
          </wp:positionV>
          <wp:extent cx="914400" cy="914400"/>
          <wp:effectExtent l="19050" t="0" r="0" b="0"/>
          <wp:wrapNone/>
          <wp:docPr id="11" name="Picture 11" descr="dod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d_clr"/>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tab/>
    </w:r>
    <w:r>
      <w:rPr>
        <w:rFonts w:ascii="Arial" w:hAnsi="Arial" w:cs="Arial"/>
        <w:noProof/>
      </w:rPr>
      <w:drawing>
        <wp:inline distT="0" distB="0" distL="0" distR="0">
          <wp:extent cx="1504950" cy="828675"/>
          <wp:effectExtent l="19050" t="0" r="0" b="0"/>
          <wp:docPr id="2" name="il_fi" descr="http://fresnobeehive.com/assets_c/2012/04/VeRa0.St.8-thumb-275x130-56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resnobeehive.com/assets_c/2012/04/VeRa0.St.8-thumb-275x130-56452.jpg"/>
                  <pic:cNvPicPr>
                    <a:picLocks noChangeAspect="1" noChangeArrowheads="1"/>
                  </pic:cNvPicPr>
                </pic:nvPicPr>
                <pic:blipFill>
                  <a:blip r:embed="rId2"/>
                  <a:srcRect/>
                  <a:stretch>
                    <a:fillRect/>
                  </a:stretch>
                </pic:blipFill>
                <pic:spPr bwMode="auto">
                  <a:xfrm>
                    <a:off x="0" y="0"/>
                    <a:ext cx="1504950"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B08"/>
    <w:multiLevelType w:val="hybridMultilevel"/>
    <w:tmpl w:val="BBDC66D0"/>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B62E97"/>
    <w:multiLevelType w:val="hybridMultilevel"/>
    <w:tmpl w:val="FBCA0024"/>
    <w:lvl w:ilvl="0" w:tplc="E43A2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E5998"/>
    <w:multiLevelType w:val="hybridMultilevel"/>
    <w:tmpl w:val="C2CEE6EC"/>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E129D6"/>
    <w:multiLevelType w:val="hybridMultilevel"/>
    <w:tmpl w:val="54CC69EC"/>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7C542F4"/>
    <w:multiLevelType w:val="hybridMultilevel"/>
    <w:tmpl w:val="BB82D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155A5"/>
    <w:multiLevelType w:val="hybridMultilevel"/>
    <w:tmpl w:val="3B2EE676"/>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065334"/>
    <w:multiLevelType w:val="singleLevel"/>
    <w:tmpl w:val="7ED8B8CC"/>
    <w:lvl w:ilvl="0">
      <w:start w:val="1"/>
      <w:numFmt w:val="lowerLetter"/>
      <w:lvlText w:val="%1."/>
      <w:lvlJc w:val="left"/>
      <w:pPr>
        <w:tabs>
          <w:tab w:val="num" w:pos="1080"/>
        </w:tabs>
        <w:ind w:left="1080" w:hanging="360"/>
      </w:pPr>
      <w:rPr>
        <w:rFonts w:hint="default"/>
      </w:rPr>
    </w:lvl>
  </w:abstractNum>
  <w:abstractNum w:abstractNumId="8">
    <w:nsid w:val="74662C1C"/>
    <w:multiLevelType w:val="hybridMultilevel"/>
    <w:tmpl w:val="7AC4232A"/>
    <w:lvl w:ilvl="0" w:tplc="97C4A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E7B6F"/>
    <w:multiLevelType w:val="hybridMultilevel"/>
    <w:tmpl w:val="5FD6221E"/>
    <w:lvl w:ilvl="0" w:tplc="9E2A416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900F54"/>
    <w:multiLevelType w:val="hybridMultilevel"/>
    <w:tmpl w:val="E54EA3AC"/>
    <w:lvl w:ilvl="0" w:tplc="F90A956C">
      <w:start w:val="10"/>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9"/>
  </w:num>
  <w:num w:numId="5">
    <w:abstractNumId w:val="0"/>
  </w:num>
  <w:num w:numId="6">
    <w:abstractNumId w:val="6"/>
  </w:num>
  <w:num w:numId="7">
    <w:abstractNumId w:val="10"/>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3"/>
    <w:rsid w:val="00016BA5"/>
    <w:rsid w:val="000332AC"/>
    <w:rsid w:val="00036700"/>
    <w:rsid w:val="00042B8F"/>
    <w:rsid w:val="00044F93"/>
    <w:rsid w:val="00051A3A"/>
    <w:rsid w:val="000549C5"/>
    <w:rsid w:val="00056585"/>
    <w:rsid w:val="00057DDA"/>
    <w:rsid w:val="0006356C"/>
    <w:rsid w:val="000645E9"/>
    <w:rsid w:val="00074BDB"/>
    <w:rsid w:val="000908C1"/>
    <w:rsid w:val="000934CD"/>
    <w:rsid w:val="000958DF"/>
    <w:rsid w:val="000B1C4D"/>
    <w:rsid w:val="000D1751"/>
    <w:rsid w:val="000D25AE"/>
    <w:rsid w:val="000F11E3"/>
    <w:rsid w:val="000F3A4F"/>
    <w:rsid w:val="00102421"/>
    <w:rsid w:val="00157A32"/>
    <w:rsid w:val="001629B6"/>
    <w:rsid w:val="00190FAD"/>
    <w:rsid w:val="0019665E"/>
    <w:rsid w:val="001B1F36"/>
    <w:rsid w:val="001B6BDB"/>
    <w:rsid w:val="001C43A9"/>
    <w:rsid w:val="001C76AF"/>
    <w:rsid w:val="001D06D5"/>
    <w:rsid w:val="001E2022"/>
    <w:rsid w:val="001E3453"/>
    <w:rsid w:val="001E4B75"/>
    <w:rsid w:val="00204D23"/>
    <w:rsid w:val="00205F28"/>
    <w:rsid w:val="00242CF3"/>
    <w:rsid w:val="002433C4"/>
    <w:rsid w:val="00251A81"/>
    <w:rsid w:val="00283E67"/>
    <w:rsid w:val="002959B1"/>
    <w:rsid w:val="002C2CCF"/>
    <w:rsid w:val="002D7E9F"/>
    <w:rsid w:val="002F73DF"/>
    <w:rsid w:val="00301CEC"/>
    <w:rsid w:val="00307603"/>
    <w:rsid w:val="003114AE"/>
    <w:rsid w:val="00316E44"/>
    <w:rsid w:val="0031793E"/>
    <w:rsid w:val="00334578"/>
    <w:rsid w:val="00334D38"/>
    <w:rsid w:val="0033649A"/>
    <w:rsid w:val="00343A6C"/>
    <w:rsid w:val="0035019A"/>
    <w:rsid w:val="003562B6"/>
    <w:rsid w:val="00360509"/>
    <w:rsid w:val="003834CD"/>
    <w:rsid w:val="00386E15"/>
    <w:rsid w:val="00391D30"/>
    <w:rsid w:val="0039205C"/>
    <w:rsid w:val="003A1577"/>
    <w:rsid w:val="003A19C8"/>
    <w:rsid w:val="003B2D2B"/>
    <w:rsid w:val="003B7682"/>
    <w:rsid w:val="003C4816"/>
    <w:rsid w:val="003C7D33"/>
    <w:rsid w:val="004009E1"/>
    <w:rsid w:val="0040326F"/>
    <w:rsid w:val="0041112F"/>
    <w:rsid w:val="00411BA6"/>
    <w:rsid w:val="004232F3"/>
    <w:rsid w:val="00430554"/>
    <w:rsid w:val="00461FC2"/>
    <w:rsid w:val="004B3ABA"/>
    <w:rsid w:val="004B76AA"/>
    <w:rsid w:val="004D30D1"/>
    <w:rsid w:val="004D6E0F"/>
    <w:rsid w:val="00500A5A"/>
    <w:rsid w:val="00503F75"/>
    <w:rsid w:val="00511A46"/>
    <w:rsid w:val="0052042D"/>
    <w:rsid w:val="00522D52"/>
    <w:rsid w:val="00524E0A"/>
    <w:rsid w:val="0052524F"/>
    <w:rsid w:val="00534963"/>
    <w:rsid w:val="005505DB"/>
    <w:rsid w:val="00560E92"/>
    <w:rsid w:val="00570089"/>
    <w:rsid w:val="00586529"/>
    <w:rsid w:val="005C3A80"/>
    <w:rsid w:val="005E7460"/>
    <w:rsid w:val="005F10D7"/>
    <w:rsid w:val="005F4941"/>
    <w:rsid w:val="006116F5"/>
    <w:rsid w:val="00641780"/>
    <w:rsid w:val="00646189"/>
    <w:rsid w:val="00670499"/>
    <w:rsid w:val="00676DA8"/>
    <w:rsid w:val="00683603"/>
    <w:rsid w:val="006878A2"/>
    <w:rsid w:val="00695DF9"/>
    <w:rsid w:val="006975B7"/>
    <w:rsid w:val="006A4AFD"/>
    <w:rsid w:val="006C1883"/>
    <w:rsid w:val="006C330E"/>
    <w:rsid w:val="006C522E"/>
    <w:rsid w:val="006D4761"/>
    <w:rsid w:val="006D6F6A"/>
    <w:rsid w:val="007119C0"/>
    <w:rsid w:val="007231E5"/>
    <w:rsid w:val="0073307E"/>
    <w:rsid w:val="007471EC"/>
    <w:rsid w:val="00782EB1"/>
    <w:rsid w:val="007851A0"/>
    <w:rsid w:val="00795C8E"/>
    <w:rsid w:val="007A07BC"/>
    <w:rsid w:val="007B18B9"/>
    <w:rsid w:val="007B5251"/>
    <w:rsid w:val="007C37E9"/>
    <w:rsid w:val="007C4D50"/>
    <w:rsid w:val="00801AF3"/>
    <w:rsid w:val="00810C98"/>
    <w:rsid w:val="00824B87"/>
    <w:rsid w:val="00835F5A"/>
    <w:rsid w:val="00836A80"/>
    <w:rsid w:val="00844C57"/>
    <w:rsid w:val="00847AE1"/>
    <w:rsid w:val="00855E8A"/>
    <w:rsid w:val="00897911"/>
    <w:rsid w:val="008D2D47"/>
    <w:rsid w:val="008D3508"/>
    <w:rsid w:val="008D5EF3"/>
    <w:rsid w:val="008D613B"/>
    <w:rsid w:val="008E2B51"/>
    <w:rsid w:val="008E3B74"/>
    <w:rsid w:val="008F5C9E"/>
    <w:rsid w:val="00930462"/>
    <w:rsid w:val="009308FC"/>
    <w:rsid w:val="00934691"/>
    <w:rsid w:val="00935920"/>
    <w:rsid w:val="00946336"/>
    <w:rsid w:val="00972DF1"/>
    <w:rsid w:val="009916A6"/>
    <w:rsid w:val="009936A4"/>
    <w:rsid w:val="00997713"/>
    <w:rsid w:val="00997E3F"/>
    <w:rsid w:val="009A06BF"/>
    <w:rsid w:val="009C06E6"/>
    <w:rsid w:val="009C5145"/>
    <w:rsid w:val="009C7FBD"/>
    <w:rsid w:val="009D1B86"/>
    <w:rsid w:val="009F387D"/>
    <w:rsid w:val="00A03FA9"/>
    <w:rsid w:val="00A17EE7"/>
    <w:rsid w:val="00A6350A"/>
    <w:rsid w:val="00A66CF7"/>
    <w:rsid w:val="00AA5C5A"/>
    <w:rsid w:val="00AB6929"/>
    <w:rsid w:val="00AD21F0"/>
    <w:rsid w:val="00B067AA"/>
    <w:rsid w:val="00B13DED"/>
    <w:rsid w:val="00B2750C"/>
    <w:rsid w:val="00B315F8"/>
    <w:rsid w:val="00B46ADF"/>
    <w:rsid w:val="00B53148"/>
    <w:rsid w:val="00B61B67"/>
    <w:rsid w:val="00B71997"/>
    <w:rsid w:val="00B80A2F"/>
    <w:rsid w:val="00B82BD7"/>
    <w:rsid w:val="00BA6511"/>
    <w:rsid w:val="00BB252B"/>
    <w:rsid w:val="00BB2DF4"/>
    <w:rsid w:val="00BC45E1"/>
    <w:rsid w:val="00BC4F53"/>
    <w:rsid w:val="00BE3590"/>
    <w:rsid w:val="00C008F4"/>
    <w:rsid w:val="00C2028D"/>
    <w:rsid w:val="00C30A5E"/>
    <w:rsid w:val="00C55D1A"/>
    <w:rsid w:val="00C616E3"/>
    <w:rsid w:val="00C944A8"/>
    <w:rsid w:val="00CB41B9"/>
    <w:rsid w:val="00CC4BC3"/>
    <w:rsid w:val="00CE2EC4"/>
    <w:rsid w:val="00CF3456"/>
    <w:rsid w:val="00D147FA"/>
    <w:rsid w:val="00D20831"/>
    <w:rsid w:val="00D26429"/>
    <w:rsid w:val="00D70E5A"/>
    <w:rsid w:val="00D80C26"/>
    <w:rsid w:val="00D91C0E"/>
    <w:rsid w:val="00D960D8"/>
    <w:rsid w:val="00DD1E9A"/>
    <w:rsid w:val="00DD5319"/>
    <w:rsid w:val="00DE0632"/>
    <w:rsid w:val="00DF4343"/>
    <w:rsid w:val="00E038DC"/>
    <w:rsid w:val="00E07A39"/>
    <w:rsid w:val="00E15EB3"/>
    <w:rsid w:val="00E26A13"/>
    <w:rsid w:val="00E32E2A"/>
    <w:rsid w:val="00E32FE0"/>
    <w:rsid w:val="00E42C26"/>
    <w:rsid w:val="00E4329C"/>
    <w:rsid w:val="00E772BB"/>
    <w:rsid w:val="00EB26C1"/>
    <w:rsid w:val="00EC125B"/>
    <w:rsid w:val="00ED34CA"/>
    <w:rsid w:val="00EF2047"/>
    <w:rsid w:val="00F50918"/>
    <w:rsid w:val="00F76A02"/>
    <w:rsid w:val="00F774D5"/>
    <w:rsid w:val="00F84648"/>
    <w:rsid w:val="00FB20AE"/>
    <w:rsid w:val="00FF4A53"/>
    <w:rsid w:val="00FF64FB"/>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F93"/>
    <w:rPr>
      <w:sz w:val="24"/>
      <w:szCs w:val="24"/>
    </w:rPr>
  </w:style>
  <w:style w:type="paragraph" w:styleId="Heading1">
    <w:name w:val="heading 1"/>
    <w:basedOn w:val="Normal"/>
    <w:next w:val="Normal"/>
    <w:qFormat/>
    <w:rsid w:val="00044F93"/>
    <w:pPr>
      <w:keepNext/>
      <w:ind w:left="720" w:firstLine="720"/>
      <w:outlineLvl w:val="0"/>
    </w:pPr>
    <w:rPr>
      <w:b/>
      <w:bCs/>
      <w:color w:val="00FF00"/>
    </w:rPr>
  </w:style>
  <w:style w:type="paragraph" w:styleId="Heading2">
    <w:name w:val="heading 2"/>
    <w:basedOn w:val="Normal"/>
    <w:next w:val="Normal"/>
    <w:qFormat/>
    <w:rsid w:val="00044F93"/>
    <w:pPr>
      <w:keepNext/>
      <w:ind w:left="6480" w:firstLine="720"/>
      <w:outlineLvl w:val="1"/>
    </w:pPr>
    <w:rPr>
      <w:b/>
      <w:sz w:val="20"/>
      <w:szCs w:val="20"/>
    </w:rPr>
  </w:style>
  <w:style w:type="paragraph" w:styleId="Heading3">
    <w:name w:val="heading 3"/>
    <w:basedOn w:val="Normal"/>
    <w:next w:val="Normal"/>
    <w:qFormat/>
    <w:rsid w:val="00044F93"/>
    <w:pPr>
      <w:keepNext/>
      <w:outlineLvl w:val="2"/>
    </w:pPr>
    <w:rPr>
      <w:szCs w:val="20"/>
    </w:rPr>
  </w:style>
  <w:style w:type="paragraph" w:styleId="Heading4">
    <w:name w:val="heading 4"/>
    <w:basedOn w:val="Normal"/>
    <w:next w:val="Normal"/>
    <w:qFormat/>
    <w:rsid w:val="00044F93"/>
    <w:pPr>
      <w:keepNext/>
      <w:jc w:val="center"/>
      <w:outlineLvl w:val="3"/>
    </w:pPr>
    <w:rPr>
      <w:rFonts w:ascii="CG Times (W1)" w:hAnsi="CG Times (W1)"/>
      <w:b/>
      <w:szCs w:val="20"/>
    </w:rPr>
  </w:style>
  <w:style w:type="paragraph" w:styleId="Heading5">
    <w:name w:val="heading 5"/>
    <w:basedOn w:val="Normal"/>
    <w:next w:val="Normal"/>
    <w:qFormat/>
    <w:rsid w:val="00044F93"/>
    <w:pPr>
      <w:keepNext/>
      <w:ind w:left="720" w:firstLine="720"/>
      <w:outlineLvl w:val="4"/>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4F93"/>
    <w:pPr>
      <w:tabs>
        <w:tab w:val="center" w:pos="4320"/>
        <w:tab w:val="right" w:pos="8640"/>
      </w:tabs>
    </w:pPr>
    <w:rPr>
      <w:rFonts w:ascii="CG Times (W1)" w:hAnsi="CG Times (W1)"/>
      <w:sz w:val="20"/>
      <w:szCs w:val="20"/>
    </w:rPr>
  </w:style>
  <w:style w:type="paragraph" w:styleId="BalloonText">
    <w:name w:val="Balloon Text"/>
    <w:basedOn w:val="Normal"/>
    <w:semiHidden/>
    <w:rsid w:val="00CC4BC3"/>
    <w:rPr>
      <w:rFonts w:ascii="Tahoma" w:hAnsi="Tahoma" w:cs="Tahoma"/>
      <w:sz w:val="16"/>
      <w:szCs w:val="16"/>
    </w:rPr>
  </w:style>
  <w:style w:type="paragraph" w:styleId="BodyTextIndent">
    <w:name w:val="Body Text Indent"/>
    <w:basedOn w:val="Normal"/>
    <w:rsid w:val="000908C1"/>
    <w:pPr>
      <w:widowControl w:val="0"/>
      <w:ind w:left="360"/>
      <w:outlineLvl w:val="0"/>
    </w:pPr>
    <w:rPr>
      <w:b/>
      <w:bCs/>
    </w:rPr>
  </w:style>
  <w:style w:type="paragraph" w:styleId="Footer">
    <w:name w:val="footer"/>
    <w:basedOn w:val="Normal"/>
    <w:rsid w:val="00560E92"/>
    <w:pPr>
      <w:tabs>
        <w:tab w:val="center" w:pos="4320"/>
        <w:tab w:val="right" w:pos="8640"/>
      </w:tabs>
    </w:pPr>
  </w:style>
  <w:style w:type="character" w:styleId="Hyperlink">
    <w:name w:val="Hyperlink"/>
    <w:basedOn w:val="DefaultParagraphFont"/>
    <w:rsid w:val="00316E44"/>
    <w:rPr>
      <w:color w:val="0000FF"/>
      <w:u w:val="single"/>
    </w:rPr>
  </w:style>
  <w:style w:type="character" w:styleId="FollowedHyperlink">
    <w:name w:val="FollowedHyperlink"/>
    <w:basedOn w:val="DefaultParagraphFont"/>
    <w:rsid w:val="005F4941"/>
    <w:rPr>
      <w:color w:val="800080" w:themeColor="followedHyperlink"/>
      <w:u w:val="single"/>
    </w:rPr>
  </w:style>
  <w:style w:type="paragraph" w:styleId="NormalWeb">
    <w:name w:val="Normal (Web)"/>
    <w:basedOn w:val="Normal"/>
    <w:uiPriority w:val="99"/>
    <w:rsid w:val="003834CD"/>
    <w:pPr>
      <w:spacing w:before="100" w:beforeAutospacing="1" w:after="100" w:afterAutospacing="1"/>
    </w:pPr>
  </w:style>
  <w:style w:type="paragraph" w:customStyle="1" w:styleId="Default">
    <w:name w:val="Default"/>
    <w:rsid w:val="007B18B9"/>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47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F93"/>
    <w:rPr>
      <w:sz w:val="24"/>
      <w:szCs w:val="24"/>
    </w:rPr>
  </w:style>
  <w:style w:type="paragraph" w:styleId="Heading1">
    <w:name w:val="heading 1"/>
    <w:basedOn w:val="Normal"/>
    <w:next w:val="Normal"/>
    <w:qFormat/>
    <w:rsid w:val="00044F93"/>
    <w:pPr>
      <w:keepNext/>
      <w:ind w:left="720" w:firstLine="720"/>
      <w:outlineLvl w:val="0"/>
    </w:pPr>
    <w:rPr>
      <w:b/>
      <w:bCs/>
      <w:color w:val="00FF00"/>
    </w:rPr>
  </w:style>
  <w:style w:type="paragraph" w:styleId="Heading2">
    <w:name w:val="heading 2"/>
    <w:basedOn w:val="Normal"/>
    <w:next w:val="Normal"/>
    <w:qFormat/>
    <w:rsid w:val="00044F93"/>
    <w:pPr>
      <w:keepNext/>
      <w:ind w:left="6480" w:firstLine="720"/>
      <w:outlineLvl w:val="1"/>
    </w:pPr>
    <w:rPr>
      <w:b/>
      <w:sz w:val="20"/>
      <w:szCs w:val="20"/>
    </w:rPr>
  </w:style>
  <w:style w:type="paragraph" w:styleId="Heading3">
    <w:name w:val="heading 3"/>
    <w:basedOn w:val="Normal"/>
    <w:next w:val="Normal"/>
    <w:qFormat/>
    <w:rsid w:val="00044F93"/>
    <w:pPr>
      <w:keepNext/>
      <w:outlineLvl w:val="2"/>
    </w:pPr>
    <w:rPr>
      <w:szCs w:val="20"/>
    </w:rPr>
  </w:style>
  <w:style w:type="paragraph" w:styleId="Heading4">
    <w:name w:val="heading 4"/>
    <w:basedOn w:val="Normal"/>
    <w:next w:val="Normal"/>
    <w:qFormat/>
    <w:rsid w:val="00044F93"/>
    <w:pPr>
      <w:keepNext/>
      <w:jc w:val="center"/>
      <w:outlineLvl w:val="3"/>
    </w:pPr>
    <w:rPr>
      <w:rFonts w:ascii="CG Times (W1)" w:hAnsi="CG Times (W1)"/>
      <w:b/>
      <w:szCs w:val="20"/>
    </w:rPr>
  </w:style>
  <w:style w:type="paragraph" w:styleId="Heading5">
    <w:name w:val="heading 5"/>
    <w:basedOn w:val="Normal"/>
    <w:next w:val="Normal"/>
    <w:qFormat/>
    <w:rsid w:val="00044F93"/>
    <w:pPr>
      <w:keepNext/>
      <w:ind w:left="720" w:firstLine="720"/>
      <w:outlineLvl w:val="4"/>
    </w:pPr>
    <w:rPr>
      <w:b/>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4F93"/>
    <w:pPr>
      <w:tabs>
        <w:tab w:val="center" w:pos="4320"/>
        <w:tab w:val="right" w:pos="8640"/>
      </w:tabs>
    </w:pPr>
    <w:rPr>
      <w:rFonts w:ascii="CG Times (W1)" w:hAnsi="CG Times (W1)"/>
      <w:sz w:val="20"/>
      <w:szCs w:val="20"/>
    </w:rPr>
  </w:style>
  <w:style w:type="paragraph" w:styleId="BalloonText">
    <w:name w:val="Balloon Text"/>
    <w:basedOn w:val="Normal"/>
    <w:semiHidden/>
    <w:rsid w:val="00CC4BC3"/>
    <w:rPr>
      <w:rFonts w:ascii="Tahoma" w:hAnsi="Tahoma" w:cs="Tahoma"/>
      <w:sz w:val="16"/>
      <w:szCs w:val="16"/>
    </w:rPr>
  </w:style>
  <w:style w:type="paragraph" w:styleId="BodyTextIndent">
    <w:name w:val="Body Text Indent"/>
    <w:basedOn w:val="Normal"/>
    <w:rsid w:val="000908C1"/>
    <w:pPr>
      <w:widowControl w:val="0"/>
      <w:ind w:left="360"/>
      <w:outlineLvl w:val="0"/>
    </w:pPr>
    <w:rPr>
      <w:b/>
      <w:bCs/>
    </w:rPr>
  </w:style>
  <w:style w:type="paragraph" w:styleId="Footer">
    <w:name w:val="footer"/>
    <w:basedOn w:val="Normal"/>
    <w:rsid w:val="00560E92"/>
    <w:pPr>
      <w:tabs>
        <w:tab w:val="center" w:pos="4320"/>
        <w:tab w:val="right" w:pos="8640"/>
      </w:tabs>
    </w:pPr>
  </w:style>
  <w:style w:type="character" w:styleId="Hyperlink">
    <w:name w:val="Hyperlink"/>
    <w:basedOn w:val="DefaultParagraphFont"/>
    <w:rsid w:val="00316E44"/>
    <w:rPr>
      <w:color w:val="0000FF"/>
      <w:u w:val="single"/>
    </w:rPr>
  </w:style>
  <w:style w:type="character" w:styleId="FollowedHyperlink">
    <w:name w:val="FollowedHyperlink"/>
    <w:basedOn w:val="DefaultParagraphFont"/>
    <w:rsid w:val="005F4941"/>
    <w:rPr>
      <w:color w:val="800080" w:themeColor="followedHyperlink"/>
      <w:u w:val="single"/>
    </w:rPr>
  </w:style>
  <w:style w:type="paragraph" w:styleId="NormalWeb">
    <w:name w:val="Normal (Web)"/>
    <w:basedOn w:val="Normal"/>
    <w:uiPriority w:val="99"/>
    <w:rsid w:val="003834CD"/>
    <w:pPr>
      <w:spacing w:before="100" w:beforeAutospacing="1" w:after="100" w:afterAutospacing="1"/>
    </w:pPr>
  </w:style>
  <w:style w:type="paragraph" w:customStyle="1" w:styleId="Default">
    <w:name w:val="Default"/>
    <w:rsid w:val="007B18B9"/>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847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39019">
      <w:bodyDiv w:val="1"/>
      <w:marLeft w:val="0"/>
      <w:marRight w:val="0"/>
      <w:marTop w:val="0"/>
      <w:marBottom w:val="0"/>
      <w:divBdr>
        <w:top w:val="none" w:sz="0" w:space="0" w:color="auto"/>
        <w:left w:val="none" w:sz="0" w:space="0" w:color="auto"/>
        <w:bottom w:val="none" w:sz="0" w:space="0" w:color="auto"/>
        <w:right w:val="none" w:sz="0" w:space="0" w:color="auto"/>
      </w:divBdr>
      <w:divsChild>
        <w:div w:id="704328365">
          <w:marLeft w:val="0"/>
          <w:marRight w:val="0"/>
          <w:marTop w:val="0"/>
          <w:marBottom w:val="0"/>
          <w:divBdr>
            <w:top w:val="none" w:sz="0" w:space="0" w:color="auto"/>
            <w:left w:val="none" w:sz="0" w:space="0" w:color="auto"/>
            <w:bottom w:val="none" w:sz="0" w:space="0" w:color="auto"/>
            <w:right w:val="none" w:sz="0" w:space="0" w:color="auto"/>
          </w:divBdr>
          <w:divsChild>
            <w:div w:id="777988080">
              <w:marLeft w:val="0"/>
              <w:marRight w:val="0"/>
              <w:marTop w:val="0"/>
              <w:marBottom w:val="0"/>
              <w:divBdr>
                <w:top w:val="none" w:sz="0" w:space="0" w:color="auto"/>
                <w:left w:val="none" w:sz="0" w:space="0" w:color="auto"/>
                <w:bottom w:val="none" w:sz="0" w:space="0" w:color="auto"/>
                <w:right w:val="none" w:sz="0" w:space="0" w:color="auto"/>
              </w:divBdr>
              <w:divsChild>
                <w:div w:id="555775539">
                  <w:marLeft w:val="0"/>
                  <w:marRight w:val="0"/>
                  <w:marTop w:val="0"/>
                  <w:marBottom w:val="0"/>
                  <w:divBdr>
                    <w:top w:val="none" w:sz="0" w:space="0" w:color="auto"/>
                    <w:left w:val="none" w:sz="0" w:space="0" w:color="auto"/>
                    <w:bottom w:val="none" w:sz="0" w:space="0" w:color="auto"/>
                    <w:right w:val="none" w:sz="0" w:space="0" w:color="auto"/>
                  </w:divBdr>
                  <w:divsChild>
                    <w:div w:id="1489206191">
                      <w:marLeft w:val="0"/>
                      <w:marRight w:val="0"/>
                      <w:marTop w:val="0"/>
                      <w:marBottom w:val="0"/>
                      <w:divBdr>
                        <w:top w:val="none" w:sz="0" w:space="0" w:color="auto"/>
                        <w:left w:val="none" w:sz="0" w:space="0" w:color="auto"/>
                        <w:bottom w:val="none" w:sz="0" w:space="0" w:color="auto"/>
                        <w:right w:val="none" w:sz="0" w:space="0" w:color="auto"/>
                      </w:divBdr>
                      <w:divsChild>
                        <w:div w:id="116069082">
                          <w:marLeft w:val="0"/>
                          <w:marRight w:val="0"/>
                          <w:marTop w:val="0"/>
                          <w:marBottom w:val="0"/>
                          <w:divBdr>
                            <w:top w:val="none" w:sz="0" w:space="0" w:color="auto"/>
                            <w:left w:val="none" w:sz="0" w:space="0" w:color="auto"/>
                            <w:bottom w:val="none" w:sz="0" w:space="0" w:color="auto"/>
                            <w:right w:val="none" w:sz="0" w:space="0" w:color="auto"/>
                          </w:divBdr>
                        </w:div>
                        <w:div w:id="13327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fresno.edu/library/about/policies/docs/copyrtpolicyfull.pdf" TargetMode="External"/><Relationship Id="rId5" Type="http://schemas.openxmlformats.org/officeDocument/2006/relationships/settings" Target="settings.xml"/><Relationship Id="rId10" Type="http://schemas.openxmlformats.org/officeDocument/2006/relationships/hyperlink" Target="http://static.dma.mil/usaf/csafreadinglist/01_books.html" TargetMode="External"/><Relationship Id="rId4" Type="http://schemas.microsoft.com/office/2007/relationships/stylesWithEffects" Target="stylesWithEffects.xml"/><Relationship Id="rId9" Type="http://schemas.openxmlformats.org/officeDocument/2006/relationships/hyperlink" Target="Http://www.fresnostate.edu/academics/aps/forms-policies/ap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2FAE2-AC2C-4123-9B4E-3CB31358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2716</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ATTACHMENT 1</vt:lpstr>
    </vt:vector>
  </TitlesOfParts>
  <Company>Your Company Name</Company>
  <LinksUpToDate>false</LinksUpToDate>
  <CharactersWithSpaces>17381</CharactersWithSpaces>
  <SharedDoc>false</SharedDoc>
  <HLinks>
    <vt:vector size="12" baseType="variant">
      <vt:variant>
        <vt:i4>1966169</vt:i4>
      </vt:variant>
      <vt:variant>
        <vt:i4>3</vt:i4>
      </vt:variant>
      <vt:variant>
        <vt:i4>0</vt:i4>
      </vt:variant>
      <vt:variant>
        <vt:i4>5</vt:i4>
      </vt:variant>
      <vt:variant>
        <vt:lpwstr>http://www.af.mil/library/csafreading</vt:lpwstr>
      </vt:variant>
      <vt:variant>
        <vt:lpwstr/>
      </vt:variant>
      <vt:variant>
        <vt:i4>1179728</vt:i4>
      </vt:variant>
      <vt:variant>
        <vt:i4>0</vt:i4>
      </vt:variant>
      <vt:variant>
        <vt:i4>0</vt:i4>
      </vt:variant>
      <vt:variant>
        <vt:i4>5</vt:i4>
      </vt:variant>
      <vt:variant>
        <vt:lpwstr>http://www.csufresno.edu/catoffice/current/policies.html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Valued Gateway Client</dc:creator>
  <cp:lastModifiedBy>Larry Cornelio</cp:lastModifiedBy>
  <cp:revision>3</cp:revision>
  <cp:lastPrinted>2012-08-21T21:58:00Z</cp:lastPrinted>
  <dcterms:created xsi:type="dcterms:W3CDTF">2016-01-07T20:57:00Z</dcterms:created>
  <dcterms:modified xsi:type="dcterms:W3CDTF">2016-01-07T21:06:00Z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-2056784890</vt:i4>
  </property>
  <property fmtid="{D5CDD505-2E9C-101B-9397-08002B2CF9AE}" pid="3" name="_EmailSubject">
    <vt:lpwstr/>
  </property>
  <property fmtid="{D5CDD505-2E9C-101B-9397-08002B2CF9AE}" pid="4" name="_AuthorEmail">
    <vt:lpwstr>npuwalowski@csufresno.edu</vt:lpwstr>
  </property>
  <property fmtid="{D5CDD505-2E9C-101B-9397-08002B2CF9AE}" pid="5" name="_AuthorEmailDisplayName">
    <vt:lpwstr>S. Nathan Puwalowski</vt:lpwstr>
  </property>
  <property fmtid="{D5CDD505-2E9C-101B-9397-08002B2CF9AE}" pid="6" name="_PreviousAdHocReviewCycleID">
    <vt:i4>291048029</vt:i4>
  </property>
  <property fmtid="{D5CDD505-2E9C-101B-9397-08002B2CF9AE}" pid="7" name="_ReviewingToolsShownOnce">
    <vt:lpwstr/>
  </property>
</Properties>
</file>